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EE43" w14:textId="5EFD1CEB" w:rsidR="00FD3975" w:rsidRPr="00FD3975" w:rsidRDefault="00FD3975" w:rsidP="00FD3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D3975">
        <w:rPr>
          <w:rFonts w:ascii="Times New Roman" w:hAnsi="Times New Roman" w:cs="Times New Roman"/>
          <w:b/>
          <w:bCs/>
          <w:sz w:val="20"/>
          <w:szCs w:val="20"/>
        </w:rPr>
        <w:t>eReferences</w:t>
      </w:r>
      <w:proofErr w:type="spellEnd"/>
    </w:p>
    <w:p w14:paraId="40AAFD56" w14:textId="77777777" w:rsidR="00FD3975" w:rsidRPr="00FD3975" w:rsidRDefault="00FD3975" w:rsidP="00FD39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44234" w14:textId="77777777" w:rsidR="00FD3975" w:rsidRPr="00FD3975" w:rsidRDefault="00FD3975" w:rsidP="00FD39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D3975">
        <w:rPr>
          <w:rFonts w:ascii="Times New Roman" w:hAnsi="Times New Roman" w:cs="Times New Roman"/>
          <w:sz w:val="20"/>
          <w:szCs w:val="20"/>
        </w:rPr>
        <w:t>1.</w:t>
      </w:r>
      <w:r w:rsidRPr="00FD3975">
        <w:rPr>
          <w:rFonts w:ascii="Times New Roman" w:hAnsi="Times New Roman" w:cs="Times New Roman"/>
          <w:sz w:val="20"/>
          <w:szCs w:val="20"/>
        </w:rPr>
        <w:tab/>
        <w:t xml:space="preserve">Murad MH, Sultan S,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Haffar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Bazerbachi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F. Methodological quality and synthesis of case series and case reports.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BMJ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Evid Based Med. Apr 2018;23(2):60-63.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doi:10.1136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bmjebm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>-2017-110853</w:t>
      </w:r>
    </w:p>
    <w:p w14:paraId="01AC91C5" w14:textId="77777777" w:rsidR="00FD3975" w:rsidRPr="00FD3975" w:rsidRDefault="00FD3975" w:rsidP="00FD39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D3975">
        <w:rPr>
          <w:rFonts w:ascii="Times New Roman" w:hAnsi="Times New Roman" w:cs="Times New Roman"/>
          <w:sz w:val="20"/>
          <w:szCs w:val="20"/>
        </w:rPr>
        <w:t>2.</w:t>
      </w:r>
      <w:r w:rsidRPr="00FD397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Brazzelli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M, Cruickshank M,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Tassie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E, et al. Collagenase clostridium histolyticum for the treatment of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Dupuytren's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contracture: systematic review and economic evaluation. Health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Technol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Assess. Oct 2015;19(90):1-202.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doi:10.3310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hta19900</w:t>
      </w:r>
      <w:proofErr w:type="spellEnd"/>
    </w:p>
    <w:p w14:paraId="5460F3FA" w14:textId="77777777" w:rsidR="00FD3975" w:rsidRPr="00FD3975" w:rsidRDefault="00FD3975" w:rsidP="00FD39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D3975">
        <w:rPr>
          <w:rFonts w:ascii="Times New Roman" w:hAnsi="Times New Roman" w:cs="Times New Roman"/>
          <w:sz w:val="20"/>
          <w:szCs w:val="20"/>
        </w:rPr>
        <w:t>3.</w:t>
      </w:r>
      <w:r w:rsidRPr="00FD3975">
        <w:rPr>
          <w:rFonts w:ascii="Times New Roman" w:hAnsi="Times New Roman" w:cs="Times New Roman"/>
          <w:sz w:val="20"/>
          <w:szCs w:val="20"/>
        </w:rPr>
        <w:tab/>
        <w:t xml:space="preserve">Bob Phillips CB, Dave Sackett, Doug Badenoch, Sharon Straus, Brian Haynes, Martin Dawes since November 1998. Updated by Jeremy Howick March 2009. Oxford Centre for Evidence-Based Medicine: Levels of Evidence (March 2009). </w:t>
      </w:r>
    </w:p>
    <w:p w14:paraId="267CAD9E" w14:textId="77777777" w:rsidR="00FD3975" w:rsidRPr="00FD3975" w:rsidRDefault="00FD3975" w:rsidP="00FD39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D3975">
        <w:rPr>
          <w:rFonts w:ascii="Times New Roman" w:hAnsi="Times New Roman" w:cs="Times New Roman"/>
          <w:sz w:val="20"/>
          <w:szCs w:val="20"/>
        </w:rPr>
        <w:t>4.</w:t>
      </w:r>
      <w:r w:rsidRPr="00FD397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Bushinsky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DA,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Gennari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FJ. Life-threatening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hyperkalemia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induced by arginine. Ann Intern Med. Nov 1978;89(5 Pt 1):632-4.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doi:10.7326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>/0003-4819-89-5-632</w:t>
      </w:r>
    </w:p>
    <w:p w14:paraId="181D512E" w14:textId="77777777" w:rsidR="00FD3975" w:rsidRPr="00FD3975" w:rsidRDefault="00FD3975" w:rsidP="00FD39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D3975">
        <w:rPr>
          <w:rFonts w:ascii="Times New Roman" w:hAnsi="Times New Roman" w:cs="Times New Roman"/>
          <w:sz w:val="20"/>
          <w:szCs w:val="20"/>
        </w:rPr>
        <w:t>5.</w:t>
      </w:r>
      <w:r w:rsidRPr="00FD397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Massara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F,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Martelli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Cagliero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Camanni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F,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Molinatti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GM. The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hypophosphatemic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hyperkalemic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effect of arginine in man. J Endocrinol Invest. Apr-Jun 1980;3(2):177-80.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doi:10.1007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BF03348247</w:t>
      </w:r>
      <w:proofErr w:type="spellEnd"/>
    </w:p>
    <w:p w14:paraId="37C00FD4" w14:textId="77777777" w:rsidR="00FD3975" w:rsidRPr="00FD3975" w:rsidRDefault="00FD3975" w:rsidP="00FD39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D3975">
        <w:rPr>
          <w:rFonts w:ascii="Times New Roman" w:hAnsi="Times New Roman" w:cs="Times New Roman"/>
          <w:sz w:val="20"/>
          <w:szCs w:val="20"/>
        </w:rPr>
        <w:t>6.</w:t>
      </w:r>
      <w:r w:rsidRPr="00FD397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Batarseh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RY AA, Reddy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A,Saran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FD3975">
        <w:rPr>
          <w:rFonts w:ascii="Times New Roman" w:hAnsi="Times New Roman" w:cs="Times New Roman"/>
          <w:sz w:val="20"/>
          <w:szCs w:val="20"/>
        </w:rPr>
        <w:t>Vaikuntam</w:t>
      </w:r>
      <w:proofErr w:type="spellEnd"/>
      <w:r w:rsidRPr="00FD3975">
        <w:rPr>
          <w:rFonts w:ascii="Times New Roman" w:hAnsi="Times New Roman" w:cs="Times New Roman"/>
          <w:sz w:val="20"/>
          <w:szCs w:val="20"/>
        </w:rPr>
        <w:t xml:space="preserve"> A. Arginine Induced Metabolic Acidosis and Acute Kidney Injury. Kidney Injury Int J Case Rep Short Rev. 2019;5(3):008-011. </w:t>
      </w:r>
    </w:p>
    <w:p w14:paraId="286FED3C" w14:textId="77777777" w:rsidR="00FD3975" w:rsidRDefault="00FD3975"/>
    <w:sectPr w:rsidR="00FD3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5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8174"/>
  <w15:chartTrackingRefBased/>
  <w15:docId w15:val="{29FF9999-5225-4AF5-916C-D5785635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1</cp:revision>
  <dcterms:created xsi:type="dcterms:W3CDTF">2021-08-25T15:03:00Z</dcterms:created>
  <dcterms:modified xsi:type="dcterms:W3CDTF">2021-08-25T15:04:00Z</dcterms:modified>
</cp:coreProperties>
</file>