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E5D1" w14:textId="77777777" w:rsidR="002B0952" w:rsidRPr="002B0952" w:rsidRDefault="002B0952" w:rsidP="002B0952">
      <w:pPr>
        <w:shd w:val="clear" w:color="auto" w:fill="FFFFFF"/>
        <w:rPr>
          <w:rFonts w:ascii="Calibri" w:hAnsi="Calibri" w:cs="Times New Roman"/>
          <w:color w:val="201F1E"/>
          <w:sz w:val="22"/>
          <w:szCs w:val="22"/>
          <w:lang w:val="en-GB"/>
        </w:rPr>
      </w:pPr>
      <w:r w:rsidRPr="002B0952">
        <w:rPr>
          <w:rFonts w:ascii="inherit" w:hAnsi="inherit" w:cs="Times New Roman"/>
          <w:color w:val="201F1E"/>
          <w:sz w:val="22"/>
          <w:szCs w:val="22"/>
          <w:bdr w:val="none" w:sz="0" w:space="0" w:color="auto" w:frame="1"/>
        </w:rPr>
        <w:t> </w:t>
      </w:r>
    </w:p>
    <w:tbl>
      <w:tblPr>
        <w:tblW w:w="1541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905"/>
        <w:gridCol w:w="4642"/>
        <w:gridCol w:w="4430"/>
      </w:tblGrid>
      <w:tr w:rsidR="002B0952" w:rsidRPr="002B0952" w14:paraId="6046A88A" w14:textId="77777777" w:rsidTr="002B0952">
        <w:tc>
          <w:tcPr>
            <w:tcW w:w="14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6430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490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3012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FFFFFF"/>
                <w:sz w:val="18"/>
                <w:szCs w:val="18"/>
                <w:bdr w:val="none" w:sz="0" w:space="0" w:color="auto" w:frame="1"/>
              </w:rPr>
              <w:t>DCE</w:t>
            </w:r>
          </w:p>
        </w:tc>
        <w:tc>
          <w:tcPr>
            <w:tcW w:w="4642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09F2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FFFFFF"/>
                <w:sz w:val="18"/>
                <w:szCs w:val="18"/>
                <w:bdr w:val="none" w:sz="0" w:space="0" w:color="auto" w:frame="1"/>
              </w:rPr>
              <w:t>BWS</w:t>
            </w:r>
            <w:r>
              <w:rPr>
                <w:rFonts w:ascii="inherit" w:hAnsi="inherit" w:cs="Segoe UI"/>
                <w:color w:val="FFFFFF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43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4682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FFFFFF"/>
                <w:sz w:val="18"/>
                <w:szCs w:val="18"/>
                <w:bdr w:val="none" w:sz="0" w:space="0" w:color="auto" w:frame="1"/>
              </w:rPr>
              <w:t>Q</w:t>
            </w:r>
            <w:r>
              <w:rPr>
                <w:rFonts w:ascii="inherit" w:hAnsi="inherit" w:cs="Segoe UI"/>
                <w:color w:val="FFFFFF"/>
                <w:sz w:val="18"/>
                <w:szCs w:val="18"/>
                <w:bdr w:val="none" w:sz="0" w:space="0" w:color="auto" w:frame="1"/>
              </w:rPr>
              <w:t>-methodology</w:t>
            </w:r>
          </w:p>
        </w:tc>
      </w:tr>
      <w:tr w:rsidR="002B0952" w:rsidRPr="002B0952" w14:paraId="3F4482DD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A2A2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>
              <w:rPr>
                <w:rFonts w:ascii="inherit" w:hAnsi="inherit" w:cs="Segoe UI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P</w:t>
            </w:r>
            <w:r w:rsidRPr="002B0952">
              <w:rPr>
                <w:rFonts w:ascii="inherit" w:hAnsi="inherit" w:cs="Segoe UI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rompting Question: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D4EE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Imagine there is a new treatment available to you […] Which treatment do you prefer?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6B28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Imagine there is a new treatment available to you […]  Choose the best statement, choose the worst statement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95F5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Imagine there is a new treatment available to you […] With this new treatment, what is most important to you?   </w:t>
            </w:r>
          </w:p>
        </w:tc>
      </w:tr>
      <w:tr w:rsidR="002B0952" w:rsidRPr="002B0952" w14:paraId="27339D10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2E3A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Muscle strength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4E06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Cured  </w:t>
            </w:r>
          </w:p>
          <w:p w14:paraId="5E9505AF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by half</w:t>
            </w:r>
          </w:p>
          <w:p w14:paraId="1607EBAF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Stays the same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5BA3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My muscle strength will be cured</w:t>
            </w:r>
          </w:p>
          <w:p w14:paraId="3B6D457F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My muscle strength will be improved by half</w:t>
            </w:r>
          </w:p>
          <w:p w14:paraId="6A0FE556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My muscle strength will stay the same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0A07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muscle strength</w:t>
            </w:r>
          </w:p>
        </w:tc>
      </w:tr>
      <w:tr w:rsidR="002B0952" w:rsidRPr="002B0952" w14:paraId="7D885238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45A9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Energy and endurance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0583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Cured</w:t>
            </w:r>
          </w:p>
          <w:p w14:paraId="5A0E575F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Improved by half</w:t>
            </w:r>
          </w:p>
          <w:p w14:paraId="733AADC0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Stays the same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A194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My muscle strength will be cured</w:t>
            </w:r>
          </w:p>
          <w:p w14:paraId="0ACB63F1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My muscle strength will be improved by half</w:t>
            </w:r>
          </w:p>
          <w:p w14:paraId="37C5B85E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My muscle strength will stay the same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C13F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Improved energy and endurance</w:t>
            </w:r>
          </w:p>
        </w:tc>
      </w:tr>
      <w:tr w:rsidR="002B0952" w:rsidRPr="002B0952" w14:paraId="7CEDDE09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215B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Balance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995D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Cured</w:t>
            </w:r>
          </w:p>
          <w:p w14:paraId="5EA387FC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by half</w:t>
            </w:r>
          </w:p>
          <w:p w14:paraId="42A4AA7C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Stays the same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2C04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My muscle strength will be cured</w:t>
            </w:r>
          </w:p>
          <w:p w14:paraId="59FE6E8B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My muscle strength will be improved by half</w:t>
            </w:r>
          </w:p>
          <w:p w14:paraId="10E3A337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My muscle strength will stay the same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2ADC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balance</w:t>
            </w:r>
          </w:p>
        </w:tc>
      </w:tr>
      <w:tr w:rsidR="002B0952" w:rsidRPr="002B0952" w14:paraId="03CF9651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EE3D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Cognition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7472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Cured</w:t>
            </w:r>
          </w:p>
          <w:p w14:paraId="774334E5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Improved by half</w:t>
            </w:r>
          </w:p>
          <w:p w14:paraId="68511C37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Stays the same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60E5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My muscle strength will be cured</w:t>
            </w:r>
          </w:p>
          <w:p w14:paraId="44F5EEC8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My muscle strength will be improved by half</w:t>
            </w:r>
          </w:p>
          <w:p w14:paraId="29D65456" w14:textId="77777777" w:rsidR="002B0952" w:rsidRPr="002B0952" w:rsidRDefault="002B0952" w:rsidP="002B0952">
            <w:pPr>
              <w:ind w:left="340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My muscle strength will stay the same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2D61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Improved cognition</w:t>
            </w:r>
          </w:p>
        </w:tc>
      </w:tr>
      <w:tr w:rsidR="002B0952" w:rsidRPr="002B0952" w14:paraId="53100AAC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5E1E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Speech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83AF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A1CC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E50E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speech and communication</w:t>
            </w:r>
          </w:p>
        </w:tc>
      </w:tr>
      <w:tr w:rsidR="002B0952" w:rsidRPr="002B0952" w14:paraId="67273018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585B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Gut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55CE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82E5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7AD5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Improved gut function</w:t>
            </w:r>
          </w:p>
        </w:tc>
      </w:tr>
      <w:tr w:rsidR="002B0952" w:rsidRPr="002B0952" w14:paraId="764858DC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E614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Pain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738C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7303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19EC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pain in joints or muscles</w:t>
            </w:r>
          </w:p>
        </w:tc>
      </w:tr>
      <w:tr w:rsidR="002B0952" w:rsidRPr="002B0952" w14:paraId="40E0D153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DFF0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Swallowing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E94F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3D7D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AA52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Improved swallowing of liquids and food</w:t>
            </w:r>
          </w:p>
        </w:tc>
      </w:tr>
      <w:tr w:rsidR="002B0952" w:rsidRPr="002B0952" w14:paraId="665FF368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2636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Cardiovascular performance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9CEB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98CC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           -------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9125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Improved heart and cardiovascular health</w:t>
            </w:r>
          </w:p>
        </w:tc>
      </w:tr>
      <w:tr w:rsidR="002B0952" w:rsidRPr="002B0952" w14:paraId="771F1B8E" w14:textId="77777777" w:rsidTr="002B0952">
        <w:tc>
          <w:tcPr>
            <w:tcW w:w="14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DB1D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Blurry vision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A474" w14:textId="77777777" w:rsidR="002B0952" w:rsidRPr="002B0952" w:rsidRDefault="002B0952" w:rsidP="002B0952">
            <w:pPr>
              <w:ind w:left="342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99 people will not get 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blurry vision</w:t>
            </w:r>
          </w:p>
          <w:p w14:paraId="06DCC378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(1 person will get blurry vision) </w:t>
            </w:r>
          </w:p>
          <w:p w14:paraId="5E439774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2161435" w14:textId="77777777" w:rsidR="002B0952" w:rsidRPr="002B0952" w:rsidRDefault="002B0952" w:rsidP="002B0952">
            <w:pPr>
              <w:ind w:left="342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85 people will not get 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blurry vision</w:t>
            </w:r>
          </w:p>
          <w:p w14:paraId="041211A5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(15 people will get blurry vision)</w:t>
            </w:r>
          </w:p>
          <w:p w14:paraId="443B98FE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  <w:p w14:paraId="3D692F00" w14:textId="77777777" w:rsidR="002B0952" w:rsidRPr="002B0952" w:rsidRDefault="002B0952" w:rsidP="002B0952">
            <w:pPr>
              <w:ind w:left="342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70 people will not get 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blurry vision</w:t>
            </w:r>
          </w:p>
          <w:p w14:paraId="073CEDF7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(30 people will get blurry vision)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E3D6" w14:textId="77777777" w:rsidR="002B0952" w:rsidRPr="002B0952" w:rsidRDefault="002B0952" w:rsidP="002B0952">
            <w:pPr>
              <w:ind w:left="347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99% chance of not experiencing</w:t>
            </w:r>
            <w:r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blurry vision</w:t>
            </w:r>
          </w:p>
          <w:p w14:paraId="5D0E710A" w14:textId="77777777" w:rsidR="002B0952" w:rsidRPr="002B0952" w:rsidRDefault="002B0952" w:rsidP="002B0952">
            <w:pPr>
              <w:ind w:left="347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85% chance of not experiencing</w:t>
            </w:r>
            <w:r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blurry vision</w:t>
            </w:r>
          </w:p>
          <w:p w14:paraId="0E1386D8" w14:textId="77777777" w:rsidR="002B0952" w:rsidRPr="002B0952" w:rsidRDefault="002B0952" w:rsidP="002B0952">
            <w:pPr>
              <w:ind w:left="347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70% chance of not experiencing</w:t>
            </w:r>
            <w:r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blurry vision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C9C3" w14:textId="77777777" w:rsidR="002B0952" w:rsidRPr="002B0952" w:rsidRDefault="002B0952" w:rsidP="002B0952">
            <w:pPr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Lower risk of 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temporary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blurry vision  </w:t>
            </w:r>
          </w:p>
          <w:p w14:paraId="1DD107A6" w14:textId="77777777" w:rsidR="002B0952" w:rsidRPr="002B0952" w:rsidRDefault="002B0952" w:rsidP="002B0952">
            <w:pPr>
              <w:jc w:val="center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2B0952" w:rsidRPr="002B0952" w14:paraId="062D6A1C" w14:textId="77777777" w:rsidTr="002B0952">
        <w:trPr>
          <w:trHeight w:val="1636"/>
        </w:trPr>
        <w:tc>
          <w:tcPr>
            <w:tcW w:w="1440" w:type="dxa"/>
            <w:tcBorders>
              <w:top w:val="single" w:sz="8" w:space="0" w:color="8EAADB"/>
              <w:left w:val="single" w:sz="8" w:space="0" w:color="8EAADB"/>
              <w:bottom w:val="single" w:sz="4" w:space="0" w:color="auto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15E3" w14:textId="77777777" w:rsidR="002B0952" w:rsidRPr="002B0952" w:rsidRDefault="002B0952" w:rsidP="002B0952">
            <w:pPr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Liver damage</w:t>
            </w:r>
          </w:p>
        </w:tc>
        <w:tc>
          <w:tcPr>
            <w:tcW w:w="4905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96AF" w14:textId="77777777" w:rsidR="002B0952" w:rsidRPr="002B0952" w:rsidRDefault="002B0952" w:rsidP="002B0952">
            <w:pPr>
              <w:ind w:left="342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99 people will not get</w:t>
            </w: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 permanent</w:t>
            </w:r>
            <w:r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liver damage</w:t>
            </w:r>
          </w:p>
          <w:p w14:paraId="2ADE7CBC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(1 person will get liver damage)</w:t>
            </w:r>
          </w:p>
          <w:p w14:paraId="346404E0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  <w:p w14:paraId="7C1BD146" w14:textId="77777777" w:rsidR="002B0952" w:rsidRPr="002B0952" w:rsidRDefault="002B0952" w:rsidP="002B0952">
            <w:pPr>
              <w:ind w:left="342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85 people will not get </w:t>
            </w: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permanent</w:t>
            </w:r>
            <w:r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liver damage</w:t>
            </w:r>
          </w:p>
          <w:p w14:paraId="52386AB5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(15 people will get liver damage)</w:t>
            </w:r>
          </w:p>
          <w:p w14:paraId="59627A65" w14:textId="77777777" w:rsidR="002B0952" w:rsidRPr="002B0952" w:rsidRDefault="002B0952" w:rsidP="002B0952">
            <w:pPr>
              <w:ind w:left="342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  <w:p w14:paraId="31FE49F6" w14:textId="77777777" w:rsidR="002B0952" w:rsidRPr="002B0952" w:rsidRDefault="002B0952" w:rsidP="002B0952">
            <w:pPr>
              <w:ind w:left="342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70 people will not get </w:t>
            </w: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permanent</w:t>
            </w:r>
            <w:r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liver damage</w:t>
            </w:r>
          </w:p>
          <w:p w14:paraId="036830F9" w14:textId="77777777" w:rsidR="002B0952" w:rsidRPr="002B0952" w:rsidRDefault="002B0952" w:rsidP="002B0952">
            <w:pPr>
              <w:ind w:left="342"/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(30 people will get liver damage)</w:t>
            </w:r>
          </w:p>
        </w:tc>
        <w:tc>
          <w:tcPr>
            <w:tcW w:w="4642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6253" w14:textId="77777777" w:rsidR="002B0952" w:rsidRPr="002B0952" w:rsidRDefault="002B0952" w:rsidP="002B0952">
            <w:pPr>
              <w:ind w:left="347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99% chance of not experiencing</w:t>
            </w:r>
            <w:r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permanent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liver damage</w:t>
            </w:r>
          </w:p>
          <w:p w14:paraId="4E67E7E3" w14:textId="77777777" w:rsidR="002B0952" w:rsidRPr="002B0952" w:rsidRDefault="002B0952" w:rsidP="002B0952">
            <w:pPr>
              <w:ind w:left="347" w:hanging="360"/>
              <w:rPr>
                <w:rFonts w:ascii="Calibri" w:hAnsi="Calibri" w:cs="Segoe UI"/>
                <w:color w:val="201F1E"/>
                <w:sz w:val="22"/>
                <w:szCs w:val="22"/>
                <w:lang w:val="en-GB"/>
              </w:rPr>
            </w:pP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·</w:t>
            </w:r>
            <w:r w:rsidRPr="002B0952">
              <w:rPr>
                <w:rFonts w:ascii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85% chance of not experiencing</w:t>
            </w:r>
            <w:r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permanent</w:t>
            </w:r>
            <w:r w:rsidRPr="002B0952">
              <w:rPr>
                <w:rFonts w:ascii="inherit" w:hAnsi="inherit" w:cs="Segoe U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liver damage</w:t>
            </w:r>
          </w:p>
          <w:p w14:paraId="0337D239" w14:textId="77777777" w:rsidR="002B0952" w:rsidRPr="002B0952" w:rsidRDefault="002B0952" w:rsidP="002B0952">
            <w:pPr>
              <w:ind w:left="437" w:hanging="360"/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</w:pPr>
            <w:r w:rsidRPr="002B0952">
              <w:rPr>
                <w:rFonts w:ascii="inherit" w:hAnsi="inherit" w:cs="Segoe UI"/>
                <w:color w:val="201F1E"/>
                <w:sz w:val="18"/>
                <w:szCs w:val="18"/>
                <w:bdr w:val="none" w:sz="0" w:space="0" w:color="auto" w:frame="1"/>
              </w:rPr>
              <w:t>·</w:t>
            </w:r>
            <w:r w:rsidR="00371C40">
              <w:rPr>
                <w:rFonts w:ascii="Times New Roman" w:hAnsi="Times New Roman" w:cs="Times New Roman"/>
                <w:color w:val="201F1E"/>
                <w:sz w:val="14"/>
                <w:szCs w:val="14"/>
                <w:bdr w:val="none" w:sz="0" w:space="0" w:color="auto" w:frame="1"/>
              </w:rPr>
              <w:t>      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70% chance of not experiencing</w:t>
            </w:r>
            <w:r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B0952">
              <w:rPr>
                <w:rFonts w:ascii="inherit" w:hAnsi="inherit" w:cs="Segoe UI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permanent</w:t>
            </w:r>
            <w:r w:rsidRPr="002B0952">
              <w:rPr>
                <w:rFonts w:ascii="inherit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 liver damage</w:t>
            </w:r>
          </w:p>
        </w:tc>
        <w:tc>
          <w:tcPr>
            <w:tcW w:w="4430" w:type="dxa"/>
            <w:tcBorders>
              <w:top w:val="single" w:sz="8" w:space="0" w:color="8EAADB"/>
              <w:left w:val="nil"/>
              <w:bottom w:val="single" w:sz="4" w:space="0" w:color="auto"/>
              <w:right w:val="single" w:sz="8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979F" w14:textId="77777777" w:rsidR="002B0952" w:rsidRPr="002B0952" w:rsidRDefault="002B0952" w:rsidP="002B095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201F1E"/>
                <w:sz w:val="18"/>
                <w:szCs w:val="18"/>
                <w:shd w:val="clear" w:color="auto" w:fill="FFFFFF"/>
                <w:lang w:val="en-GB"/>
              </w:rPr>
              <w:t xml:space="preserve">    </w:t>
            </w:r>
            <w:r w:rsidRPr="002B0952">
              <w:rPr>
                <w:rFonts w:ascii="Calibri" w:eastAsia="Times New Roman" w:hAnsi="Calibri" w:cs="Times New Roman"/>
                <w:color w:val="201F1E"/>
                <w:sz w:val="18"/>
                <w:szCs w:val="18"/>
                <w:shd w:val="clear" w:color="auto" w:fill="FFFFFF"/>
                <w:lang w:val="en-GB"/>
              </w:rPr>
              <w:t>Lower risk of</w:t>
            </w:r>
            <w:r w:rsidRPr="002B0952">
              <w:rPr>
                <w:rFonts w:ascii="Calibri" w:eastAsia="Times New Roman" w:hAnsi="Calibri" w:cs="Times New Roman"/>
                <w:b/>
                <w:bCs/>
                <w:color w:val="201F1E"/>
                <w:sz w:val="18"/>
                <w:szCs w:val="18"/>
                <w:shd w:val="clear" w:color="auto" w:fill="FFFFFF"/>
                <w:lang w:val="en-GB"/>
              </w:rPr>
              <w:t> permanent</w:t>
            </w:r>
            <w:r w:rsidRPr="002B0952">
              <w:rPr>
                <w:rFonts w:ascii="Calibri" w:eastAsia="Times New Roman" w:hAnsi="Calibri" w:cs="Times New Roman"/>
                <w:color w:val="201F1E"/>
                <w:sz w:val="18"/>
                <w:szCs w:val="18"/>
                <w:shd w:val="clear" w:color="auto" w:fill="FFFFFF"/>
                <w:lang w:val="en-GB"/>
              </w:rPr>
              <w:t> liver damage</w:t>
            </w:r>
          </w:p>
        </w:tc>
      </w:tr>
    </w:tbl>
    <w:p w14:paraId="174C7942" w14:textId="77777777" w:rsidR="006A0B1A" w:rsidRDefault="006A0B1A"/>
    <w:sectPr w:rsidR="006A0B1A" w:rsidSect="002B0952">
      <w:pgSz w:w="16840" w:h="11900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52"/>
    <w:rsid w:val="000D1A60"/>
    <w:rsid w:val="00205636"/>
    <w:rsid w:val="002B0952"/>
    <w:rsid w:val="00371C40"/>
    <w:rsid w:val="006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4B084"/>
  <w14:defaultImageDpi w14:val="300"/>
  <w15:docId w15:val="{C5D5FE9F-E7A1-8B4C-8BE9-2248DAF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9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3D00AAD43974B8E927372BC07147E" ma:contentTypeVersion="12" ma:contentTypeDescription="Create a new document." ma:contentTypeScope="" ma:versionID="1a80cea753e509bb7575b52083766dce">
  <xsd:schema xmlns:xsd="http://www.w3.org/2001/XMLSchema" xmlns:xs="http://www.w3.org/2001/XMLSchema" xmlns:p="http://schemas.microsoft.com/office/2006/metadata/properties" xmlns:ns2="101849c8-f1eb-43a9-85c0-559ab9cb517c" xmlns:ns3="34a53d78-fc85-4704-a80e-7685871bc1b1" targetNamespace="http://schemas.microsoft.com/office/2006/metadata/properties" ma:root="true" ma:fieldsID="60c8f91a8533f4705fab450fef059454" ns2:_="" ns3:_="">
    <xsd:import namespace="101849c8-f1eb-43a9-85c0-559ab9cb517c"/>
    <xsd:import namespace="34a53d78-fc85-4704-a80e-7685871bc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49c8-f1eb-43a9-85c0-559ab9cb5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3d78-fc85-4704-a80e-7685871bc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9794D-48A1-447E-9900-5EF7C69BB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8F33C-041E-4EA5-B504-1738E4AAB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49c8-f1eb-43a9-85c0-559ab9cb517c"/>
    <ds:schemaRef ds:uri="34a53d78-fc85-4704-a80e-7685871bc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5E392-B954-4042-8A48-A11385DA8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muscleteam</dc:creator>
  <cp:keywords/>
  <dc:description/>
  <cp:lastModifiedBy>Natalie Pilkington</cp:lastModifiedBy>
  <cp:revision>2</cp:revision>
  <dcterms:created xsi:type="dcterms:W3CDTF">2020-08-21T14:25:00Z</dcterms:created>
  <dcterms:modified xsi:type="dcterms:W3CDTF">2020-08-21T14:25:00Z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0x0101000AE3D00AAD43974B8E927372BC07147E</vt:lpwstr>
  </property>
</Properties>
</file>