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0645F" w14:textId="12AA5E15" w:rsidR="002D3705" w:rsidRPr="002D3705" w:rsidRDefault="00825A38" w:rsidP="002D3705">
      <w:pPr>
        <w:rPr>
          <w:rFonts w:ascii="Times New Roman" w:eastAsia="Times New Roman" w:hAnsi="Times New Roman" w:cs="Times New Roman"/>
          <w:lang w:val="en-GB"/>
        </w:rPr>
      </w:pPr>
      <w:r>
        <w:rPr>
          <w:rFonts w:ascii="Arial" w:eastAsia="Times New Roman" w:hAnsi="Arial" w:cs="Arial"/>
          <w:color w:val="000000"/>
          <w:sz w:val="22"/>
          <w:szCs w:val="22"/>
          <w:lang w:val="en-GB"/>
        </w:rPr>
        <w:t>P5 (</w:t>
      </w:r>
      <w:r w:rsidR="002D3705" w:rsidRPr="002D3705">
        <w:rPr>
          <w:rFonts w:ascii="Arial" w:eastAsia="Times New Roman" w:hAnsi="Arial" w:cs="Arial"/>
          <w:color w:val="000000"/>
          <w:sz w:val="22"/>
          <w:szCs w:val="22"/>
          <w:lang w:val="en-GB"/>
        </w:rPr>
        <w:t>Colombian Red Cross</w:t>
      </w:r>
      <w:r>
        <w:rPr>
          <w:rFonts w:ascii="Arial" w:eastAsia="Times New Roman" w:hAnsi="Arial" w:cs="Arial"/>
          <w:color w:val="000000"/>
          <w:sz w:val="22"/>
          <w:szCs w:val="22"/>
          <w:lang w:val="en-GB"/>
        </w:rPr>
        <w:t>)</w:t>
      </w:r>
    </w:p>
    <w:p w14:paraId="154B793D"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0B76CA18"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b/>
          <w:bCs/>
          <w:color w:val="000000"/>
          <w:sz w:val="22"/>
          <w:szCs w:val="22"/>
          <w:lang w:val="en-GB"/>
        </w:rPr>
        <w:t>Tell me a bit about yourself?</w:t>
      </w:r>
    </w:p>
    <w:p w14:paraId="67339F48" w14:textId="77777777" w:rsidR="002D3705" w:rsidRPr="002D3705" w:rsidRDefault="002D3705" w:rsidP="002D3705">
      <w:pPr>
        <w:ind w:firstLine="720"/>
        <w:rPr>
          <w:rFonts w:ascii="Times New Roman" w:eastAsia="Times New Roman" w:hAnsi="Times New Roman" w:cs="Times New Roman"/>
          <w:lang w:val="en-GB"/>
        </w:rPr>
      </w:pPr>
      <w:r w:rsidRPr="002D3705">
        <w:rPr>
          <w:rFonts w:ascii="Arial" w:eastAsia="Times New Roman" w:hAnsi="Arial" w:cs="Arial"/>
          <w:b/>
          <w:bCs/>
          <w:color w:val="000000"/>
          <w:sz w:val="22"/>
          <w:szCs w:val="22"/>
          <w:lang w:val="en-GB"/>
        </w:rPr>
        <w:t>How are you involved with the Red Cross?</w:t>
      </w:r>
    </w:p>
    <w:p w14:paraId="42727F92"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xml:space="preserve">I enrolled with the Red Cross because my dad was a youth volunteer some years ago and I always saw his activities and it caught my attention. I told him I wanted to be part of it. I had the opportunity to join as a brigadier, so I’ve been six years in this </w:t>
      </w:r>
      <w:proofErr w:type="gramStart"/>
      <w:r w:rsidRPr="002D3705">
        <w:rPr>
          <w:rFonts w:ascii="Arial" w:eastAsia="Times New Roman" w:hAnsi="Arial" w:cs="Arial"/>
          <w:color w:val="000000"/>
          <w:sz w:val="22"/>
          <w:szCs w:val="22"/>
          <w:lang w:val="en-GB"/>
        </w:rPr>
        <w:t>role</w:t>
      </w:r>
      <w:proofErr w:type="gramEnd"/>
      <w:r w:rsidRPr="002D3705">
        <w:rPr>
          <w:rFonts w:ascii="Arial" w:eastAsia="Times New Roman" w:hAnsi="Arial" w:cs="Arial"/>
          <w:color w:val="000000"/>
          <w:sz w:val="22"/>
          <w:szCs w:val="22"/>
          <w:lang w:val="en-GB"/>
        </w:rPr>
        <w:t xml:space="preserve"> and this is how I entered the Red Cross.</w:t>
      </w:r>
    </w:p>
    <w:p w14:paraId="3D94EBE4"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152A5A3B"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Have you previously been involved in a project or communicated to your national society or other societies within the Red Cross network?</w:t>
      </w:r>
    </w:p>
    <w:p w14:paraId="14D43917"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2C9EEEEA"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Yes, I’ve been involved in other relief efforts as a brigadier, and no longer as a volunteer.</w:t>
      </w:r>
    </w:p>
    <w:p w14:paraId="68404C64"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05BF79D0"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Have you participated in other global RCRC engagements?</w:t>
      </w:r>
    </w:p>
    <w:p w14:paraId="1DB0E01B"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This is the first one [global engagement].</w:t>
      </w:r>
    </w:p>
    <w:p w14:paraId="2592207C"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71F5031F"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5F85A070" w14:textId="77777777" w:rsidR="002D3705" w:rsidRPr="002D3705" w:rsidRDefault="002D3705" w:rsidP="002D3705">
      <w:pPr>
        <w:ind w:hanging="360"/>
        <w:rPr>
          <w:rFonts w:ascii="Times New Roman" w:eastAsia="Times New Roman" w:hAnsi="Times New Roman" w:cs="Times New Roman"/>
          <w:lang w:val="en-GB"/>
        </w:rPr>
      </w:pPr>
      <w:r w:rsidRPr="002D3705">
        <w:rPr>
          <w:rFonts w:ascii="Arial" w:eastAsia="Times New Roman" w:hAnsi="Arial" w:cs="Arial"/>
          <w:b/>
          <w:bCs/>
          <w:color w:val="000000"/>
          <w:sz w:val="22"/>
          <w:szCs w:val="22"/>
          <w:lang w:val="en-GB"/>
        </w:rPr>
        <w:t>2.</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 xml:space="preserve">How did you hear/learn about </w:t>
      </w:r>
      <w:r w:rsidRPr="002D3705">
        <w:rPr>
          <w:rFonts w:ascii="Arial" w:eastAsia="Times New Roman" w:hAnsi="Arial" w:cs="Arial"/>
          <w:b/>
          <w:bCs/>
          <w:color w:val="000000"/>
          <w:sz w:val="22"/>
          <w:szCs w:val="22"/>
          <w:lang w:val="en-GB"/>
        </w:rPr>
        <w:t>TalkFutures</w:t>
      </w:r>
      <w:r w:rsidRPr="002D3705">
        <w:rPr>
          <w:rFonts w:ascii="Arial" w:eastAsia="Times New Roman" w:hAnsi="Arial" w:cs="Arial"/>
          <w:color w:val="000000"/>
          <w:sz w:val="22"/>
          <w:szCs w:val="22"/>
          <w:lang w:val="en-GB"/>
        </w:rPr>
        <w:t>?</w:t>
      </w:r>
    </w:p>
    <w:p w14:paraId="2468E359"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 heard from this initiative through a friend from the Mexican Red Cross, she added me to her team last year in another activity. Last year I received an email informing me about this initiative.</w:t>
      </w:r>
    </w:p>
    <w:p w14:paraId="66E68E11"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35E51FFB"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What motivated you to participate?</w:t>
      </w:r>
    </w:p>
    <w:p w14:paraId="3208B90D"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13AFEB89"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That I knew I was going to have new experiences, being able to meet new people and knowing what is thought worldwide regarding what can be achieved in the future as the Red Cross and Red Crescent.</w:t>
      </w:r>
    </w:p>
    <w:p w14:paraId="5EEBA901"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11BF7B16" w14:textId="77777777" w:rsidR="002D3705" w:rsidRPr="002D3705" w:rsidRDefault="002D3705" w:rsidP="002D3705">
      <w:pPr>
        <w:ind w:hanging="360"/>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What role did you pursue?</w:t>
      </w:r>
    </w:p>
    <w:p w14:paraId="79E1A7CC" w14:textId="77777777" w:rsidR="002D3705" w:rsidRPr="002D3705" w:rsidRDefault="002D3705" w:rsidP="002D3705">
      <w:pPr>
        <w:ind w:hanging="360"/>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 xml:space="preserve">At some point you thought of choosing another </w:t>
      </w:r>
      <w:proofErr w:type="gramStart"/>
      <w:r w:rsidRPr="002D3705">
        <w:rPr>
          <w:rFonts w:ascii="Arial" w:eastAsia="Times New Roman" w:hAnsi="Arial" w:cs="Arial"/>
          <w:color w:val="000000"/>
          <w:sz w:val="22"/>
          <w:szCs w:val="22"/>
          <w:lang w:val="en-GB"/>
        </w:rPr>
        <w:t>role?</w:t>
      </w:r>
      <w:proofErr w:type="gramEnd"/>
      <w:r w:rsidRPr="002D3705">
        <w:rPr>
          <w:rFonts w:ascii="Arial" w:eastAsia="Times New Roman" w:hAnsi="Arial" w:cs="Arial"/>
          <w:color w:val="000000"/>
          <w:sz w:val="22"/>
          <w:szCs w:val="22"/>
          <w:lang w:val="en-GB"/>
        </w:rPr>
        <w:t xml:space="preserve"> Why did you not choose it?</w:t>
      </w:r>
    </w:p>
    <w:p w14:paraId="60EF2EC6"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52E250E6"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 was an innovation correspondent. I was really interested in the research part of it and journalism. I thought of the research assistant position, but I had some difficulties and I couldn’t take part. More than anything else, the lack of time.</w:t>
      </w:r>
    </w:p>
    <w:p w14:paraId="4F4661C5"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5A2190B7"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 xml:space="preserve">What was your initial perception of </w:t>
      </w:r>
      <w:r w:rsidRPr="002D3705">
        <w:rPr>
          <w:rFonts w:ascii="Arial" w:eastAsia="Times New Roman" w:hAnsi="Arial" w:cs="Arial"/>
          <w:b/>
          <w:bCs/>
          <w:color w:val="000000"/>
          <w:sz w:val="22"/>
          <w:szCs w:val="22"/>
          <w:lang w:val="en-GB"/>
        </w:rPr>
        <w:t>TalkFutures</w:t>
      </w:r>
      <w:r w:rsidRPr="002D3705">
        <w:rPr>
          <w:rFonts w:ascii="Arial" w:eastAsia="Times New Roman" w:hAnsi="Arial" w:cs="Arial"/>
          <w:color w:val="000000"/>
          <w:sz w:val="22"/>
          <w:szCs w:val="22"/>
          <w:lang w:val="en-GB"/>
        </w:rPr>
        <w:t>?</w:t>
      </w:r>
    </w:p>
    <w:p w14:paraId="54B9A7A1"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 felt joy when I knew that there was a project going on internationally to gather opinions from all the volunteers on what can be done in the movement.</w:t>
      </w:r>
    </w:p>
    <w:p w14:paraId="71609B95"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223DAA01" w14:textId="77777777" w:rsidR="002D3705" w:rsidRPr="002D3705" w:rsidRDefault="002D3705" w:rsidP="002D3705">
      <w:pPr>
        <w:ind w:left="2160" w:hanging="360"/>
        <w:rPr>
          <w:rFonts w:ascii="Times New Roman" w:eastAsia="Times New Roman" w:hAnsi="Times New Roman" w:cs="Times New Roman"/>
          <w:lang w:val="en-GB"/>
        </w:rPr>
      </w:pPr>
      <w:proofErr w:type="gramStart"/>
      <w:r w:rsidRPr="002D3705">
        <w:rPr>
          <w:rFonts w:ascii="Arial" w:eastAsia="Times New Roman" w:hAnsi="Arial" w:cs="Arial"/>
          <w:color w:val="000000"/>
          <w:sz w:val="22"/>
          <w:szCs w:val="22"/>
          <w:lang w:val="en-GB"/>
        </w:rPr>
        <w:t>§</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Now</w:t>
      </w:r>
      <w:proofErr w:type="gramEnd"/>
      <w:r w:rsidRPr="002D3705">
        <w:rPr>
          <w:rFonts w:ascii="Arial" w:eastAsia="Times New Roman" w:hAnsi="Arial" w:cs="Arial"/>
          <w:color w:val="000000"/>
          <w:sz w:val="22"/>
          <w:szCs w:val="22"/>
          <w:lang w:val="en-GB"/>
        </w:rPr>
        <w:t xml:space="preserve"> you have been through this process, how do you feel about </w:t>
      </w:r>
      <w:r w:rsidRPr="002D3705">
        <w:rPr>
          <w:rFonts w:ascii="Arial" w:eastAsia="Times New Roman" w:hAnsi="Arial" w:cs="Arial"/>
          <w:b/>
          <w:bCs/>
          <w:color w:val="000000"/>
          <w:sz w:val="22"/>
          <w:szCs w:val="22"/>
          <w:lang w:val="en-GB"/>
        </w:rPr>
        <w:t>TalkFutures</w:t>
      </w:r>
      <w:r w:rsidRPr="002D3705">
        <w:rPr>
          <w:rFonts w:ascii="Arial" w:eastAsia="Times New Roman" w:hAnsi="Arial" w:cs="Arial"/>
          <w:color w:val="000000"/>
          <w:sz w:val="22"/>
          <w:szCs w:val="22"/>
          <w:lang w:val="en-GB"/>
        </w:rPr>
        <w:t xml:space="preserve"> now?</w:t>
      </w:r>
    </w:p>
    <w:p w14:paraId="32AF9A0B"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15B55BE2"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 think that we had good results in this project. I am looking forward to seeing the results from all the interviews and that it is just the bedrock of many other projects.</w:t>
      </w:r>
    </w:p>
    <w:p w14:paraId="6992B64E"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3C68B9EF"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Was there a moment when contributing to a task that you felt a sense of community or pride?</w:t>
      </w:r>
    </w:p>
    <w:p w14:paraId="18B1D95F"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79ECD94A"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The moment I felt connected the most was when I was interviewing my sectional director because we share the same opinion regarding a future where we could be replaced by machines, but never in the humanitarian relief. There will always be needed a human being to provide assistance to a person – never a machine.</w:t>
      </w:r>
    </w:p>
    <w:p w14:paraId="0E58EC8A"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047718F8"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lastRenderedPageBreak/>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What was it like interviewing these people?</w:t>
      </w:r>
    </w:p>
    <w:p w14:paraId="6805835C"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Did you know the interviewees well before this?</w:t>
      </w:r>
    </w:p>
    <w:p w14:paraId="368D5323"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66BB4313"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 used the institutional work as a base when interviewing… the experiences that the interviewees had in their communities.</w:t>
      </w:r>
    </w:p>
    <w:p w14:paraId="3909162E"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2CA4BA3B" w14:textId="77777777" w:rsidR="002D3705" w:rsidRPr="002D3705" w:rsidRDefault="002D3705" w:rsidP="002D3705">
      <w:pPr>
        <w:ind w:hanging="360"/>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 xml:space="preserve">What were the </w:t>
      </w:r>
      <w:r w:rsidRPr="002D3705">
        <w:rPr>
          <w:rFonts w:ascii="Arial" w:eastAsia="Times New Roman" w:hAnsi="Arial" w:cs="Arial"/>
          <w:i/>
          <w:iCs/>
          <w:color w:val="000000"/>
          <w:sz w:val="22"/>
          <w:szCs w:val="22"/>
          <w:lang w:val="en-GB"/>
        </w:rPr>
        <w:t>main challenges</w:t>
      </w:r>
      <w:r w:rsidRPr="002D3705">
        <w:rPr>
          <w:rFonts w:ascii="Arial" w:eastAsia="Times New Roman" w:hAnsi="Arial" w:cs="Arial"/>
          <w:color w:val="000000"/>
          <w:sz w:val="22"/>
          <w:szCs w:val="22"/>
          <w:lang w:val="en-GB"/>
        </w:rPr>
        <w:t xml:space="preserve"> with this interviewing process?</w:t>
      </w:r>
    </w:p>
    <w:p w14:paraId="468922E7"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160CDDF9"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xml:space="preserve">Dealing with background noise while doing the interviews. I felt good as innovation correspondent. I gained the interviewer skills. Before I was too shy to interview others. In fact, the first few interviews I did; I didn’t upload them because I was too shy to do it. I learned from these first few </w:t>
      </w:r>
      <w:proofErr w:type="gramStart"/>
      <w:r w:rsidRPr="002D3705">
        <w:rPr>
          <w:rFonts w:ascii="Arial" w:eastAsia="Times New Roman" w:hAnsi="Arial" w:cs="Arial"/>
          <w:color w:val="000000"/>
          <w:sz w:val="22"/>
          <w:szCs w:val="22"/>
          <w:lang w:val="en-GB"/>
        </w:rPr>
        <w:t>interviews</w:t>
      </w:r>
      <w:proofErr w:type="gramEnd"/>
      <w:r w:rsidRPr="002D3705">
        <w:rPr>
          <w:rFonts w:ascii="Arial" w:eastAsia="Times New Roman" w:hAnsi="Arial" w:cs="Arial"/>
          <w:color w:val="000000"/>
          <w:sz w:val="22"/>
          <w:szCs w:val="22"/>
          <w:lang w:val="en-GB"/>
        </w:rPr>
        <w:t xml:space="preserve"> so I got better at interviewing.</w:t>
      </w:r>
    </w:p>
    <w:p w14:paraId="06AC5C12"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1D54E460"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Do you think that the mobile app (TalkFutures) added value to this process? If so, in what ways?</w:t>
      </w:r>
    </w:p>
    <w:p w14:paraId="5CC9F570"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4AD9BD3A"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Yes, it was very easy to visualise the finalised interviews and have quicker access to them. Regarding the web platform it is easier for other people to access it with just one link, all the information is condensed there directly; you don’t have to go through different pages.</w:t>
      </w:r>
    </w:p>
    <w:p w14:paraId="1E3D375C"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2D817D5E"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Incorporating the thoughts from people external to the organisation about our work.</w:t>
      </w:r>
    </w:p>
    <w:p w14:paraId="5BB35AC9"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0AAEB07B" w14:textId="77777777" w:rsidR="002D3705" w:rsidRPr="002D3705" w:rsidRDefault="002D3705" w:rsidP="002D3705">
      <w:pPr>
        <w:ind w:hanging="360"/>
        <w:rPr>
          <w:rFonts w:ascii="Times New Roman" w:eastAsia="Times New Roman" w:hAnsi="Times New Roman" w:cs="Times New Roman"/>
          <w:lang w:val="en-GB"/>
        </w:rPr>
      </w:pPr>
      <w:r w:rsidRPr="002D3705">
        <w:rPr>
          <w:rFonts w:ascii="Arial" w:eastAsia="Times New Roman" w:hAnsi="Arial" w:cs="Arial"/>
          <w:b/>
          <w:bCs/>
          <w:color w:val="000000"/>
          <w:sz w:val="22"/>
          <w:szCs w:val="22"/>
          <w:lang w:val="en-GB"/>
        </w:rPr>
        <w:t>1.</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How do you really feel that your contributions helped the Strategy2030 process?</w:t>
      </w:r>
    </w:p>
    <w:p w14:paraId="6AB521E4"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41E22568"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 think that the piece of information that should be taken into account is from my director, and the one from Alexandra who is a volunteer phycologist who manages a humanitarian project as well with communities.</w:t>
      </w:r>
    </w:p>
    <w:p w14:paraId="1BC1F11B"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7A4B68FB"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Are there any ways that you would like your insights and data you captured to be reflected in Strategy2030?</w:t>
      </w:r>
    </w:p>
    <w:p w14:paraId="3A074CA9"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 would like to see this material in a video, maybe an animation.</w:t>
      </w:r>
    </w:p>
    <w:p w14:paraId="4514C364"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48989E8E" w14:textId="77777777" w:rsidR="002D3705" w:rsidRPr="002D3705" w:rsidRDefault="002D3705" w:rsidP="002D3705">
      <w:pPr>
        <w:ind w:left="1440" w:hanging="360"/>
        <w:rPr>
          <w:rFonts w:ascii="Times New Roman" w:eastAsia="Times New Roman" w:hAnsi="Times New Roman" w:cs="Times New Roman"/>
          <w:lang w:val="en-GB"/>
        </w:rPr>
      </w:pPr>
      <w:r w:rsidRPr="002D3705">
        <w:rPr>
          <w:rFonts w:ascii="Courier New" w:eastAsia="Times New Roman" w:hAnsi="Courier New" w:cs="Courier New"/>
          <w:color w:val="000000"/>
          <w:sz w:val="22"/>
          <w:szCs w:val="22"/>
          <w:lang w:val="en-GB"/>
        </w:rPr>
        <w:t>o</w:t>
      </w:r>
      <w:r w:rsidRPr="002D3705">
        <w:rPr>
          <w:rFonts w:ascii="Times New Roman" w:eastAsia="Times New Roman" w:hAnsi="Times New Roman" w:cs="Times New Roman"/>
          <w:color w:val="000000"/>
          <w:sz w:val="14"/>
          <w:szCs w:val="14"/>
          <w:lang w:val="en-GB"/>
        </w:rPr>
        <w:t xml:space="preserve">   </w:t>
      </w:r>
      <w:r w:rsidRPr="002D3705">
        <w:rPr>
          <w:rFonts w:ascii="Arial" w:eastAsia="Times New Roman" w:hAnsi="Arial" w:cs="Arial"/>
          <w:color w:val="000000"/>
          <w:sz w:val="22"/>
          <w:szCs w:val="22"/>
          <w:lang w:val="en-GB"/>
        </w:rPr>
        <w:t>Would you have changed any of the output created by the IFRC from data you contributed (e.g. blog posts and soon to be podcasts)?</w:t>
      </w:r>
    </w:p>
    <w:p w14:paraId="22079583"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 </w:t>
      </w:r>
    </w:p>
    <w:p w14:paraId="17FF99F6" w14:textId="77777777" w:rsidR="002D3705" w:rsidRPr="002D3705" w:rsidRDefault="002D3705" w:rsidP="002D3705">
      <w:pPr>
        <w:rPr>
          <w:rFonts w:ascii="Times New Roman" w:eastAsia="Times New Roman" w:hAnsi="Times New Roman" w:cs="Times New Roman"/>
          <w:lang w:val="en-GB"/>
        </w:rPr>
      </w:pPr>
      <w:r w:rsidRPr="002D3705">
        <w:rPr>
          <w:rFonts w:ascii="Arial" w:eastAsia="Times New Roman" w:hAnsi="Arial" w:cs="Arial"/>
          <w:color w:val="000000"/>
          <w:sz w:val="22"/>
          <w:szCs w:val="22"/>
          <w:lang w:val="en-GB"/>
        </w:rPr>
        <w:t>In terms of the interviews, I would have liked them to be face-to-face [recordings] rather than audio interviews. Or maybe running the [video] recordings when the interviewees are performing their role. More like a short documentary type of recording. </w:t>
      </w:r>
    </w:p>
    <w:p w14:paraId="43C21DE7" w14:textId="77777777" w:rsidR="002D3705" w:rsidRPr="002D3705" w:rsidRDefault="002D3705" w:rsidP="002D3705">
      <w:pPr>
        <w:rPr>
          <w:rFonts w:ascii="Times New Roman" w:eastAsia="Times New Roman" w:hAnsi="Times New Roman" w:cs="Times New Roman"/>
          <w:lang w:val="en-GB"/>
        </w:rPr>
      </w:pPr>
    </w:p>
    <w:p w14:paraId="4A6AC4DF" w14:textId="4CA22417" w:rsidR="00BD50CC" w:rsidRPr="002D3705" w:rsidRDefault="00BD50CC" w:rsidP="002D3705"/>
    <w:sectPr w:rsidR="00BD50CC" w:rsidRPr="002D3705" w:rsidSect="00C01D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0E"/>
    <w:rsid w:val="00066B99"/>
    <w:rsid w:val="000E24FB"/>
    <w:rsid w:val="0010573B"/>
    <w:rsid w:val="001C3375"/>
    <w:rsid w:val="001C6C0A"/>
    <w:rsid w:val="00212641"/>
    <w:rsid w:val="002D0D32"/>
    <w:rsid w:val="002D3705"/>
    <w:rsid w:val="002D73B3"/>
    <w:rsid w:val="00302BBB"/>
    <w:rsid w:val="00371842"/>
    <w:rsid w:val="0037657C"/>
    <w:rsid w:val="003806C8"/>
    <w:rsid w:val="004418F7"/>
    <w:rsid w:val="00454AC3"/>
    <w:rsid w:val="00472D1B"/>
    <w:rsid w:val="004D0321"/>
    <w:rsid w:val="00523F54"/>
    <w:rsid w:val="00531AB0"/>
    <w:rsid w:val="00560C29"/>
    <w:rsid w:val="005E3ED8"/>
    <w:rsid w:val="00630D44"/>
    <w:rsid w:val="00642DA7"/>
    <w:rsid w:val="006677F4"/>
    <w:rsid w:val="006B136E"/>
    <w:rsid w:val="00705E60"/>
    <w:rsid w:val="00733255"/>
    <w:rsid w:val="00747641"/>
    <w:rsid w:val="007B2D26"/>
    <w:rsid w:val="007B3385"/>
    <w:rsid w:val="007C1590"/>
    <w:rsid w:val="00802140"/>
    <w:rsid w:val="00825A38"/>
    <w:rsid w:val="0085781C"/>
    <w:rsid w:val="00876818"/>
    <w:rsid w:val="008A5AE6"/>
    <w:rsid w:val="008B331E"/>
    <w:rsid w:val="008B4D4D"/>
    <w:rsid w:val="008D730E"/>
    <w:rsid w:val="00901E21"/>
    <w:rsid w:val="009158E4"/>
    <w:rsid w:val="00974F73"/>
    <w:rsid w:val="009B2D9B"/>
    <w:rsid w:val="00A35C6E"/>
    <w:rsid w:val="00AE6136"/>
    <w:rsid w:val="00B17FB0"/>
    <w:rsid w:val="00B40035"/>
    <w:rsid w:val="00B63F1E"/>
    <w:rsid w:val="00B67A4F"/>
    <w:rsid w:val="00B82F3C"/>
    <w:rsid w:val="00B8363D"/>
    <w:rsid w:val="00BC2458"/>
    <w:rsid w:val="00BD50CC"/>
    <w:rsid w:val="00BD57A3"/>
    <w:rsid w:val="00BE716A"/>
    <w:rsid w:val="00C01994"/>
    <w:rsid w:val="00C01D34"/>
    <w:rsid w:val="00C95B98"/>
    <w:rsid w:val="00CC2AC2"/>
    <w:rsid w:val="00D95D3E"/>
    <w:rsid w:val="00DC6F6B"/>
    <w:rsid w:val="00DE7EC6"/>
    <w:rsid w:val="00E02F40"/>
    <w:rsid w:val="00E17DB6"/>
    <w:rsid w:val="00E36231"/>
    <w:rsid w:val="00F20906"/>
    <w:rsid w:val="00F41D61"/>
    <w:rsid w:val="00F76DBE"/>
    <w:rsid w:val="00F8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58AA89"/>
  <w15:chartTrackingRefBased/>
  <w15:docId w15:val="{AB414BF9-654D-4745-B35E-1B1AAE42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906"/>
    <w:pPr>
      <w:spacing w:before="100" w:beforeAutospacing="1" w:after="100" w:afterAutospacing="1"/>
    </w:pPr>
    <w:rPr>
      <w:rFonts w:ascii="Times New Roman" w:eastAsia="Times New Roman" w:hAnsi="Times New Roman" w:cs="Times New Roman"/>
      <w:lang w:val="en-GB"/>
    </w:rPr>
  </w:style>
  <w:style w:type="character" w:customStyle="1" w:styleId="apple-tab-span">
    <w:name w:val="apple-tab-span"/>
    <w:basedOn w:val="DefaultParagraphFont"/>
    <w:rsid w:val="00F20906"/>
  </w:style>
  <w:style w:type="paragraph" w:styleId="BalloonText">
    <w:name w:val="Balloon Text"/>
    <w:basedOn w:val="Normal"/>
    <w:link w:val="BalloonTextChar"/>
    <w:uiPriority w:val="99"/>
    <w:semiHidden/>
    <w:unhideWhenUsed/>
    <w:rsid w:val="00825A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A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31264">
      <w:bodyDiv w:val="1"/>
      <w:marLeft w:val="0"/>
      <w:marRight w:val="0"/>
      <w:marTop w:val="0"/>
      <w:marBottom w:val="0"/>
      <w:divBdr>
        <w:top w:val="none" w:sz="0" w:space="0" w:color="auto"/>
        <w:left w:val="none" w:sz="0" w:space="0" w:color="auto"/>
        <w:bottom w:val="none" w:sz="0" w:space="0" w:color="auto"/>
        <w:right w:val="none" w:sz="0" w:space="0" w:color="auto"/>
      </w:divBdr>
    </w:div>
    <w:div w:id="13263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Rainey</dc:creator>
  <cp:keywords/>
  <dc:description/>
  <cp:lastModifiedBy>JAWR</cp:lastModifiedBy>
  <cp:revision>19</cp:revision>
  <dcterms:created xsi:type="dcterms:W3CDTF">2019-06-17T13:46:00Z</dcterms:created>
  <dcterms:modified xsi:type="dcterms:W3CDTF">2020-04-20T11:03:00Z</dcterms:modified>
</cp:coreProperties>
</file>