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566D9" w14:textId="0D85BA25" w:rsidR="00863298" w:rsidRDefault="00625E22" w:rsidP="00381195">
      <w:pPr>
        <w:spacing w:line="480" w:lineRule="auto"/>
        <w:jc w:val="both"/>
        <w:rPr>
          <w:b/>
          <w:bCs/>
          <w:u w:val="single"/>
          <w:lang w:val="en-US"/>
        </w:rPr>
      </w:pPr>
      <w:r w:rsidRPr="00625E22">
        <w:rPr>
          <w:b/>
          <w:bCs/>
          <w:u w:val="single"/>
          <w:lang w:val="en-US"/>
        </w:rPr>
        <w:t>Velocity Model</w:t>
      </w:r>
      <w:r w:rsidR="00BE67D3">
        <w:rPr>
          <w:b/>
          <w:bCs/>
          <w:u w:val="single"/>
          <w:lang w:val="en-US"/>
        </w:rPr>
        <w:t xml:space="preserve">: Southern North Sea </w:t>
      </w:r>
      <w:r w:rsidR="00277581">
        <w:rPr>
          <w:b/>
          <w:bCs/>
          <w:u w:val="single"/>
          <w:lang w:val="en-US"/>
        </w:rPr>
        <w:t>Mega Merge Rev 2</w:t>
      </w:r>
    </w:p>
    <w:p w14:paraId="61583105" w14:textId="1ED82F39" w:rsidR="007B1AB4" w:rsidRDefault="00277581" w:rsidP="00381195">
      <w:pPr>
        <w:spacing w:line="480" w:lineRule="auto"/>
        <w:jc w:val="both"/>
        <w:rPr>
          <w:lang w:val="en-US"/>
        </w:rPr>
      </w:pPr>
      <w:r>
        <w:rPr>
          <w:lang w:val="en-US"/>
        </w:rPr>
        <w:t xml:space="preserve">A velocity model was </w:t>
      </w:r>
      <w:r w:rsidR="00524596">
        <w:rPr>
          <w:lang w:val="en-US"/>
        </w:rPr>
        <w:t xml:space="preserve">built as it was </w:t>
      </w:r>
      <w:r>
        <w:rPr>
          <w:lang w:val="en-US"/>
        </w:rPr>
        <w:t xml:space="preserve">deemed necessary for </w:t>
      </w:r>
      <w:r w:rsidR="007B1AB4">
        <w:rPr>
          <w:lang w:val="en-US"/>
        </w:rPr>
        <w:t xml:space="preserve">this </w:t>
      </w:r>
      <w:r w:rsidR="007A3604">
        <w:rPr>
          <w:lang w:val="en-US"/>
        </w:rPr>
        <w:t>PhD research project</w:t>
      </w:r>
      <w:r w:rsidR="00581AEA">
        <w:rPr>
          <w:lang w:val="en-US"/>
        </w:rPr>
        <w:t xml:space="preserve"> </w:t>
      </w:r>
      <w:r w:rsidR="007B1AB4">
        <w:rPr>
          <w:lang w:val="en-US"/>
        </w:rPr>
        <w:t>and was utili</w:t>
      </w:r>
      <w:r w:rsidR="00005040">
        <w:rPr>
          <w:lang w:val="en-US"/>
        </w:rPr>
        <w:t>s</w:t>
      </w:r>
      <w:r w:rsidR="007B1AB4">
        <w:rPr>
          <w:lang w:val="en-US"/>
        </w:rPr>
        <w:t xml:space="preserve">ed for this research </w:t>
      </w:r>
      <w:r w:rsidR="00581AEA">
        <w:rPr>
          <w:lang w:val="en-US"/>
        </w:rPr>
        <w:t>article</w:t>
      </w:r>
      <w:r w:rsidR="007A3604">
        <w:rPr>
          <w:lang w:val="en-US"/>
        </w:rPr>
        <w:t xml:space="preserve">. </w:t>
      </w:r>
    </w:p>
    <w:p w14:paraId="79F84AD1" w14:textId="1B80EEC3" w:rsidR="008613BE" w:rsidRPr="00524596" w:rsidRDefault="0060013D" w:rsidP="00381195">
      <w:pPr>
        <w:spacing w:line="480" w:lineRule="auto"/>
        <w:jc w:val="both"/>
        <w:rPr>
          <w:lang w:val="en-US"/>
        </w:rPr>
      </w:pPr>
      <w:r>
        <w:rPr>
          <w:lang w:val="en-US"/>
        </w:rPr>
        <w:t>The velocity model</w:t>
      </w:r>
      <w:r w:rsidR="00BC61EE">
        <w:rPr>
          <w:lang w:val="en-US"/>
        </w:rPr>
        <w:t xml:space="preserve"> created</w:t>
      </w:r>
      <w:r>
        <w:rPr>
          <w:lang w:val="en-US"/>
        </w:rPr>
        <w:t xml:space="preserve"> is</w:t>
      </w:r>
      <w:r w:rsidR="00BC61EE">
        <w:rPr>
          <w:lang w:val="en-US"/>
        </w:rPr>
        <w:t xml:space="preserve"> the same size as the </w:t>
      </w:r>
      <w:r w:rsidR="00691C6A">
        <w:rPr>
          <w:lang w:val="en-US"/>
        </w:rPr>
        <w:t>Southern</w:t>
      </w:r>
      <w:r w:rsidR="00BC61EE">
        <w:rPr>
          <w:lang w:val="en-US"/>
        </w:rPr>
        <w:t xml:space="preserve"> North Sea Mega Merge Rev 2</w:t>
      </w:r>
      <w:r w:rsidR="00B13055">
        <w:rPr>
          <w:lang w:val="en-US"/>
        </w:rPr>
        <w:t>, a total areal extent</w:t>
      </w:r>
      <w:r w:rsidR="00AB60B4">
        <w:rPr>
          <w:lang w:val="en-US"/>
        </w:rPr>
        <w:t xml:space="preserve"> of</w:t>
      </w:r>
      <w:r w:rsidR="00B13055">
        <w:rPr>
          <w:lang w:val="en-US"/>
        </w:rPr>
        <w:t xml:space="preserve"> &gt; 26,000 km</w:t>
      </w:r>
      <w:r w:rsidR="00B13055">
        <w:rPr>
          <w:vertAlign w:val="superscript"/>
          <w:lang w:val="en-US"/>
        </w:rPr>
        <w:t>2</w:t>
      </w:r>
      <w:r w:rsidR="00691C6A">
        <w:rPr>
          <w:lang w:val="en-US"/>
        </w:rPr>
        <w:t xml:space="preserve">. </w:t>
      </w:r>
      <w:r w:rsidR="008A02CF">
        <w:rPr>
          <w:lang w:val="en-US"/>
        </w:rPr>
        <w:t xml:space="preserve">This is a relatively large area to be depth converted with a velocity model, as typically </w:t>
      </w:r>
      <w:r w:rsidR="00AA7EEA">
        <w:rPr>
          <w:lang w:val="en-US"/>
        </w:rPr>
        <w:t>this is done for singular seismic surverys rather than merged volumes</w:t>
      </w:r>
      <w:r w:rsidR="008A02CF">
        <w:rPr>
          <w:lang w:val="en-US"/>
        </w:rPr>
        <w:t xml:space="preserve"> </w:t>
      </w:r>
      <w:r w:rsidR="00BC61EE">
        <w:rPr>
          <w:lang w:val="en-US"/>
        </w:rPr>
        <w:t>.</w:t>
      </w:r>
      <w:r w:rsidR="00A833D2">
        <w:rPr>
          <w:lang w:val="en-US"/>
        </w:rPr>
        <w:t xml:space="preserve"> </w:t>
      </w:r>
      <w:r w:rsidR="00691C6A">
        <w:rPr>
          <w:lang w:val="en-US"/>
        </w:rPr>
        <w:t xml:space="preserve">Due to the large extent of the </w:t>
      </w:r>
      <w:r w:rsidR="00A833D2">
        <w:rPr>
          <w:lang w:val="en-US"/>
        </w:rPr>
        <w:t xml:space="preserve">area needing </w:t>
      </w:r>
      <w:r w:rsidR="00B53006">
        <w:rPr>
          <w:lang w:val="en-US"/>
        </w:rPr>
        <w:t>depth conversion</w:t>
      </w:r>
      <w:r w:rsidR="00A833D2">
        <w:rPr>
          <w:lang w:val="en-US"/>
        </w:rPr>
        <w:t>, it was decided to keep complexity to a minimum</w:t>
      </w:r>
      <w:r w:rsidR="00B13055">
        <w:rPr>
          <w:lang w:val="en-US"/>
        </w:rPr>
        <w:t xml:space="preserve">, as this would </w:t>
      </w:r>
      <w:r w:rsidR="00364EF9">
        <w:rPr>
          <w:lang w:val="en-US"/>
        </w:rPr>
        <w:t>decrease</w:t>
      </w:r>
      <w:r w:rsidR="00B13055">
        <w:rPr>
          <w:lang w:val="en-US"/>
        </w:rPr>
        <w:t xml:space="preserve"> development and processing time</w:t>
      </w:r>
      <w:r w:rsidR="00A833D2">
        <w:rPr>
          <w:lang w:val="en-US"/>
        </w:rPr>
        <w:t>. The end product was suitable for basin-scale depth conversion</w:t>
      </w:r>
      <w:r w:rsidR="00B13055">
        <w:rPr>
          <w:lang w:val="en-US"/>
        </w:rPr>
        <w:t xml:space="preserve"> and hence </w:t>
      </w:r>
      <w:r w:rsidR="00A26121">
        <w:rPr>
          <w:lang w:val="en-US"/>
        </w:rPr>
        <w:t>basin-scale</w:t>
      </w:r>
      <w:r w:rsidR="00B13055">
        <w:rPr>
          <w:lang w:val="en-US"/>
        </w:rPr>
        <w:t xml:space="preserve"> studies. Studies at a smaller scale may be more suited to using a velocity model developed</w:t>
      </w:r>
      <w:r w:rsidR="00A26121">
        <w:rPr>
          <w:lang w:val="en-US"/>
        </w:rPr>
        <w:t xml:space="preserve"> at that scale</w:t>
      </w:r>
      <w:r w:rsidR="00524596">
        <w:rPr>
          <w:lang w:val="en-US"/>
        </w:rPr>
        <w:t>.</w:t>
      </w:r>
    </w:p>
    <w:p w14:paraId="03DB3D17" w14:textId="77777777" w:rsidR="00BB678D" w:rsidRDefault="00A833D2" w:rsidP="00381195">
      <w:pPr>
        <w:spacing w:line="480" w:lineRule="auto"/>
        <w:jc w:val="both"/>
        <w:rPr>
          <w:b/>
          <w:bCs/>
          <w:u w:val="single"/>
          <w:lang w:val="en-US"/>
        </w:rPr>
      </w:pPr>
      <w:r w:rsidRPr="00A833D2">
        <w:rPr>
          <w:b/>
          <w:bCs/>
          <w:u w:val="single"/>
          <w:lang w:val="en-US"/>
        </w:rPr>
        <w:t xml:space="preserve">Data </w:t>
      </w:r>
    </w:p>
    <w:p w14:paraId="63F256F2" w14:textId="05F61E3B" w:rsidR="00581AEA" w:rsidRPr="00BB678D" w:rsidRDefault="00A833D2" w:rsidP="00381195">
      <w:pPr>
        <w:spacing w:line="480" w:lineRule="auto"/>
        <w:jc w:val="both"/>
        <w:rPr>
          <w:b/>
          <w:bCs/>
          <w:u w:val="single"/>
          <w:lang w:val="en-US"/>
        </w:rPr>
      </w:pPr>
      <w:r w:rsidRPr="00A833D2">
        <w:rPr>
          <w:lang w:val="en-US"/>
        </w:rPr>
        <w:t>The</w:t>
      </w:r>
      <w:r>
        <w:rPr>
          <w:lang w:val="en-US"/>
        </w:rPr>
        <w:t xml:space="preserve"> </w:t>
      </w:r>
      <w:r w:rsidR="009E45D5">
        <w:rPr>
          <w:lang w:val="en-US"/>
        </w:rPr>
        <w:t xml:space="preserve">velocity model had </w:t>
      </w:r>
      <w:r>
        <w:rPr>
          <w:lang w:val="en-US"/>
        </w:rPr>
        <w:t>t</w:t>
      </w:r>
      <w:r w:rsidR="0027213D">
        <w:rPr>
          <w:lang w:val="en-US"/>
        </w:rPr>
        <w:t>hree</w:t>
      </w:r>
      <w:r w:rsidR="004B742F">
        <w:rPr>
          <w:lang w:val="en-US"/>
        </w:rPr>
        <w:t xml:space="preserve"> data</w:t>
      </w:r>
      <w:r>
        <w:rPr>
          <w:lang w:val="en-US"/>
        </w:rPr>
        <w:t xml:space="preserve"> inputs</w:t>
      </w:r>
      <w:r w:rsidR="009E45D5">
        <w:rPr>
          <w:lang w:val="en-US"/>
        </w:rPr>
        <w:t>. These wer</w:t>
      </w:r>
      <w:r w:rsidR="0027213D">
        <w:rPr>
          <w:lang w:val="en-US"/>
        </w:rPr>
        <w:t xml:space="preserve">e seismic surfaces (two-way time), </w:t>
      </w:r>
      <w:r w:rsidR="007505C2">
        <w:rPr>
          <w:lang w:val="en-US"/>
        </w:rPr>
        <w:t>well-time-depth</w:t>
      </w:r>
      <w:r w:rsidR="0027213D">
        <w:rPr>
          <w:lang w:val="en-US"/>
        </w:rPr>
        <w:t xml:space="preserve"> relationship data, </w:t>
      </w:r>
      <w:r w:rsidR="00B53006">
        <w:rPr>
          <w:lang w:val="en-US"/>
        </w:rPr>
        <w:t xml:space="preserve">and </w:t>
      </w:r>
      <w:r w:rsidR="007505C2">
        <w:rPr>
          <w:lang w:val="en-US"/>
        </w:rPr>
        <w:t>well-to</w:t>
      </w:r>
      <w:r w:rsidR="009E45D5">
        <w:rPr>
          <w:lang w:val="en-US"/>
        </w:rPr>
        <w:t>ps</w:t>
      </w:r>
      <w:r w:rsidR="0027213D">
        <w:rPr>
          <w:lang w:val="en-US"/>
        </w:rPr>
        <w:t>.</w:t>
      </w:r>
    </w:p>
    <w:p w14:paraId="39DA79F7" w14:textId="698C2DA0" w:rsidR="00277581" w:rsidRPr="00A833D2" w:rsidRDefault="00083D63" w:rsidP="00381195">
      <w:pPr>
        <w:spacing w:line="480" w:lineRule="auto"/>
        <w:jc w:val="both"/>
        <w:rPr>
          <w:u w:val="single"/>
          <w:lang w:val="en-US"/>
        </w:rPr>
      </w:pPr>
      <w:r w:rsidRPr="00A833D2">
        <w:rPr>
          <w:u w:val="single"/>
          <w:lang w:val="en-US"/>
        </w:rPr>
        <w:t>Velocity Model</w:t>
      </w:r>
      <w:r w:rsidR="00277581" w:rsidRPr="00A833D2">
        <w:rPr>
          <w:u w:val="single"/>
          <w:lang w:val="en-US"/>
        </w:rPr>
        <w:t xml:space="preserve"> Surfaces</w:t>
      </w:r>
    </w:p>
    <w:p w14:paraId="62C1D59A" w14:textId="5BD4E94A" w:rsidR="00BE72EA" w:rsidRDefault="00083D63" w:rsidP="00381195">
      <w:pPr>
        <w:spacing w:line="480" w:lineRule="auto"/>
        <w:jc w:val="both"/>
        <w:rPr>
          <w:lang w:val="en-US"/>
        </w:rPr>
      </w:pPr>
      <w:r w:rsidRPr="00083D63">
        <w:rPr>
          <w:lang w:val="en-US"/>
        </w:rPr>
        <w:t xml:space="preserve">The </w:t>
      </w:r>
      <w:r>
        <w:rPr>
          <w:lang w:val="en-US"/>
        </w:rPr>
        <w:t>veloc</w:t>
      </w:r>
      <w:r w:rsidR="00AC112D">
        <w:rPr>
          <w:lang w:val="en-US"/>
        </w:rPr>
        <w:t xml:space="preserve">ity model used </w:t>
      </w:r>
      <w:r w:rsidR="003A7A95">
        <w:rPr>
          <w:lang w:val="en-US"/>
        </w:rPr>
        <w:t>six</w:t>
      </w:r>
      <w:r w:rsidR="00AC112D">
        <w:rPr>
          <w:lang w:val="en-US"/>
        </w:rPr>
        <w:t xml:space="preserve"> surfaces</w:t>
      </w:r>
      <w:r w:rsidR="00A76832">
        <w:rPr>
          <w:lang w:val="en-US"/>
        </w:rPr>
        <w:t xml:space="preserve"> (Table</w:t>
      </w:r>
      <w:r w:rsidR="005E4EF3">
        <w:rPr>
          <w:lang w:val="en-US"/>
        </w:rPr>
        <w:t>. 1</w:t>
      </w:r>
      <w:r w:rsidR="00A76832">
        <w:rPr>
          <w:lang w:val="en-US"/>
        </w:rPr>
        <w:t>)</w:t>
      </w:r>
      <w:r w:rsidR="00AC112D">
        <w:rPr>
          <w:lang w:val="en-US"/>
        </w:rPr>
        <w:t xml:space="preserve">. </w:t>
      </w:r>
      <w:r w:rsidR="003A7A95">
        <w:rPr>
          <w:lang w:val="en-US"/>
        </w:rPr>
        <w:t>Five</w:t>
      </w:r>
      <w:r w:rsidR="00AC112D">
        <w:rPr>
          <w:lang w:val="en-US"/>
        </w:rPr>
        <w:t xml:space="preserve"> </w:t>
      </w:r>
      <w:r w:rsidR="003A7A95">
        <w:rPr>
          <w:lang w:val="en-US"/>
        </w:rPr>
        <w:t>we</w:t>
      </w:r>
      <w:r w:rsidR="00E71514">
        <w:rPr>
          <w:lang w:val="en-US"/>
        </w:rPr>
        <w:t>re</w:t>
      </w:r>
      <w:r w:rsidR="00AC112D">
        <w:rPr>
          <w:lang w:val="en-US"/>
        </w:rPr>
        <w:t xml:space="preserve"> generated from the seismic survey, and </w:t>
      </w:r>
      <w:r w:rsidR="005E4EF3">
        <w:rPr>
          <w:lang w:val="en-US"/>
        </w:rPr>
        <w:t>one</w:t>
      </w:r>
      <w:r w:rsidR="00AC112D">
        <w:rPr>
          <w:lang w:val="en-US"/>
        </w:rPr>
        <w:t xml:space="preserve"> (Seabed) was generated from bathymetry data. </w:t>
      </w:r>
      <w:r w:rsidR="009C7CD3">
        <w:rPr>
          <w:lang w:val="en-US"/>
        </w:rPr>
        <w:t xml:space="preserve"> </w:t>
      </w:r>
      <w:r w:rsidR="00AC112D">
        <w:rPr>
          <w:lang w:val="en-US"/>
        </w:rPr>
        <w:t xml:space="preserve">The </w:t>
      </w:r>
      <w:r w:rsidR="00B579C8">
        <w:rPr>
          <w:lang w:val="en-US"/>
        </w:rPr>
        <w:t>S</w:t>
      </w:r>
      <w:r w:rsidR="00AC112D">
        <w:rPr>
          <w:lang w:val="en-US"/>
        </w:rPr>
        <w:t xml:space="preserve">eabed bathymetry data was </w:t>
      </w:r>
      <w:r w:rsidR="003A7A95">
        <w:rPr>
          <w:lang w:val="en-US"/>
        </w:rPr>
        <w:t>initi</w:t>
      </w:r>
      <w:r w:rsidR="001C3244">
        <w:rPr>
          <w:lang w:val="en-US"/>
        </w:rPr>
        <w:t>ally in the</w:t>
      </w:r>
      <w:r w:rsidR="00AC112D">
        <w:rPr>
          <w:lang w:val="en-US"/>
        </w:rPr>
        <w:t xml:space="preserve"> depth</w:t>
      </w:r>
      <w:r w:rsidR="008E1241">
        <w:rPr>
          <w:lang w:val="en-US"/>
        </w:rPr>
        <w:t xml:space="preserve"> domain when acquired from EMODNET</w:t>
      </w:r>
      <w:r w:rsidR="001C3244">
        <w:rPr>
          <w:lang w:val="en-US"/>
        </w:rPr>
        <w:t xml:space="preserve">. </w:t>
      </w:r>
      <w:r w:rsidR="003A7A95">
        <w:rPr>
          <w:lang w:val="en-US"/>
        </w:rPr>
        <w:t>I</w:t>
      </w:r>
      <w:r w:rsidR="008E1241">
        <w:rPr>
          <w:lang w:val="en-US"/>
        </w:rPr>
        <w:t xml:space="preserve">tems in the velocity model had to be in the time domain before building, </w:t>
      </w:r>
      <w:r w:rsidR="001C3244">
        <w:rPr>
          <w:lang w:val="en-US"/>
        </w:rPr>
        <w:t xml:space="preserve">so the </w:t>
      </w:r>
      <w:r w:rsidR="0091046C">
        <w:rPr>
          <w:lang w:val="en-US"/>
        </w:rPr>
        <w:t>S</w:t>
      </w:r>
      <w:r w:rsidR="001C3244">
        <w:rPr>
          <w:lang w:val="en-US"/>
        </w:rPr>
        <w:t xml:space="preserve">eabed </w:t>
      </w:r>
      <w:r w:rsidR="003A7A95">
        <w:rPr>
          <w:lang w:val="en-US"/>
        </w:rPr>
        <w:t>was</w:t>
      </w:r>
      <w:r w:rsidR="008E1241">
        <w:rPr>
          <w:lang w:val="en-US"/>
        </w:rPr>
        <w:t xml:space="preserve"> converted to </w:t>
      </w:r>
      <w:r w:rsidR="005E4EF3">
        <w:rPr>
          <w:lang w:val="en-US"/>
        </w:rPr>
        <w:t xml:space="preserve">the </w:t>
      </w:r>
      <w:r w:rsidR="008E1241">
        <w:rPr>
          <w:lang w:val="en-US"/>
        </w:rPr>
        <w:t>time</w:t>
      </w:r>
      <w:r w:rsidR="005E4EF3">
        <w:rPr>
          <w:lang w:val="en-US"/>
        </w:rPr>
        <w:t xml:space="preserve"> domain</w:t>
      </w:r>
      <w:r w:rsidR="008E1241">
        <w:rPr>
          <w:lang w:val="en-US"/>
        </w:rPr>
        <w:t xml:space="preserve"> before being reconverted back to depth. Fortunately</w:t>
      </w:r>
      <w:r w:rsidR="003A7A95">
        <w:rPr>
          <w:lang w:val="en-US"/>
        </w:rPr>
        <w:t>,</w:t>
      </w:r>
      <w:r w:rsidR="008E1241">
        <w:rPr>
          <w:lang w:val="en-US"/>
        </w:rPr>
        <w:t xml:space="preserve"> being the </w:t>
      </w:r>
      <w:r w:rsidR="003A7A95">
        <w:rPr>
          <w:lang w:val="en-US"/>
        </w:rPr>
        <w:t>Seabed,</w:t>
      </w:r>
      <w:r w:rsidR="008E1241">
        <w:rPr>
          <w:lang w:val="en-US"/>
        </w:rPr>
        <w:t xml:space="preserve"> this only required water depth velocity to be </w:t>
      </w:r>
      <w:r w:rsidR="00F210B4">
        <w:rPr>
          <w:lang w:val="en-US"/>
        </w:rPr>
        <w:t>mode</w:t>
      </w:r>
      <w:r w:rsidR="005E4EF3">
        <w:rPr>
          <w:lang w:val="en-US"/>
        </w:rPr>
        <w:t>l</w:t>
      </w:r>
      <w:r w:rsidR="00F210B4">
        <w:rPr>
          <w:lang w:val="en-US"/>
        </w:rPr>
        <w:t>led</w:t>
      </w:r>
      <w:r w:rsidR="008E1241">
        <w:rPr>
          <w:lang w:val="en-US"/>
        </w:rPr>
        <w:t xml:space="preserve">, </w:t>
      </w:r>
      <w:r w:rsidR="003A7A95">
        <w:rPr>
          <w:lang w:val="en-US"/>
        </w:rPr>
        <w:t xml:space="preserve">a </w:t>
      </w:r>
      <w:r w:rsidR="008E1241">
        <w:rPr>
          <w:lang w:val="en-US"/>
        </w:rPr>
        <w:t>velocity of 1494 m/s was used</w:t>
      </w:r>
      <w:r w:rsidR="000C244D">
        <w:rPr>
          <w:lang w:val="en-US"/>
        </w:rPr>
        <w:t xml:space="preserve"> for water</w:t>
      </w:r>
      <w:r w:rsidR="008E1241">
        <w:rPr>
          <w:lang w:val="en-US"/>
        </w:rPr>
        <w:t xml:space="preserve"> (reference 1)</w:t>
      </w:r>
      <w:r w:rsidR="00576515">
        <w:rPr>
          <w:lang w:val="en-US"/>
        </w:rPr>
        <w:t>.</w:t>
      </w:r>
      <w:r w:rsidR="00240E64">
        <w:rPr>
          <w:lang w:val="en-US"/>
        </w:rPr>
        <w:t xml:space="preserve"> </w:t>
      </w:r>
      <w:r w:rsidR="00576515">
        <w:rPr>
          <w:lang w:val="en-US"/>
        </w:rPr>
        <w:t xml:space="preserve">The </w:t>
      </w:r>
      <w:r w:rsidR="003A7A95">
        <w:rPr>
          <w:lang w:val="en-US"/>
        </w:rPr>
        <w:t>methodology</w:t>
      </w:r>
      <w:r w:rsidR="00576515">
        <w:rPr>
          <w:lang w:val="en-US"/>
        </w:rPr>
        <w:t xml:space="preserve"> for creating the seismic surfaces </w:t>
      </w:r>
      <w:r w:rsidR="005E4EF3">
        <w:rPr>
          <w:lang w:val="en-US"/>
        </w:rPr>
        <w:t xml:space="preserve">used within this velocity model </w:t>
      </w:r>
      <w:r w:rsidR="000C244D">
        <w:rPr>
          <w:lang w:val="en-US"/>
        </w:rPr>
        <w:t xml:space="preserve">is </w:t>
      </w:r>
      <w:r w:rsidR="00576515">
        <w:rPr>
          <w:lang w:val="en-US"/>
        </w:rPr>
        <w:t>in the main article</w:t>
      </w:r>
      <w:r w:rsidR="00BE72EA">
        <w:rPr>
          <w:lang w:val="en-US"/>
        </w:rPr>
        <w:t xml:space="preserve"> supplied with this suppelmentry material</w:t>
      </w:r>
      <w:r w:rsidR="00576515">
        <w:rPr>
          <w:lang w:val="en-US"/>
        </w:rPr>
        <w:t>.</w:t>
      </w:r>
    </w:p>
    <w:p w14:paraId="593EA184" w14:textId="02BBFC0F" w:rsidR="00552D40" w:rsidRDefault="00576515" w:rsidP="00381195">
      <w:pPr>
        <w:spacing w:line="480" w:lineRule="auto"/>
        <w:jc w:val="both"/>
        <w:rPr>
          <w:lang w:val="en-US"/>
        </w:rPr>
      </w:pPr>
      <w:r>
        <w:rPr>
          <w:lang w:val="en-US"/>
        </w:rPr>
        <w:t xml:space="preserve"> </w:t>
      </w:r>
      <w:r w:rsidR="00521105">
        <w:rPr>
          <w:lang w:val="en-US"/>
        </w:rPr>
        <w:t xml:space="preserve">A limitation of the velocity </w:t>
      </w:r>
      <w:r w:rsidR="009333E9">
        <w:rPr>
          <w:lang w:val="en-US"/>
        </w:rPr>
        <w:t>mode</w:t>
      </w:r>
      <w:r w:rsidR="00D13306">
        <w:rPr>
          <w:lang w:val="en-US"/>
        </w:rPr>
        <w:t>l</w:t>
      </w:r>
      <w:r w:rsidR="009333E9">
        <w:rPr>
          <w:lang w:val="en-US"/>
        </w:rPr>
        <w:t>ling</w:t>
      </w:r>
      <w:r w:rsidR="00521105">
        <w:rPr>
          <w:lang w:val="en-US"/>
        </w:rPr>
        <w:t xml:space="preserve"> software within Petrel</w:t>
      </w:r>
      <w:r w:rsidR="003C22CE">
        <w:rPr>
          <w:lang w:val="en-US"/>
        </w:rPr>
        <w:t xml:space="preserve"> is that all surfaces have to</w:t>
      </w:r>
      <w:r w:rsidR="00240E64">
        <w:rPr>
          <w:lang w:val="en-US"/>
        </w:rPr>
        <w:t xml:space="preserve"> cover</w:t>
      </w:r>
      <w:r w:rsidR="00567F18">
        <w:rPr>
          <w:lang w:val="en-US"/>
        </w:rPr>
        <w:t xml:space="preserve"> the same aerial extent</w:t>
      </w:r>
      <w:r w:rsidR="003C22CE">
        <w:rPr>
          <w:lang w:val="en-US"/>
        </w:rPr>
        <w:t xml:space="preserve"> throughout the area depth converting,</w:t>
      </w:r>
      <w:r w:rsidR="00567F18">
        <w:rPr>
          <w:lang w:val="en-US"/>
        </w:rPr>
        <w:t xml:space="preserve"> </w:t>
      </w:r>
      <w:r w:rsidR="002B3D3A">
        <w:rPr>
          <w:lang w:val="en-US"/>
        </w:rPr>
        <w:t xml:space="preserve">with </w:t>
      </w:r>
      <w:r w:rsidR="00567F18">
        <w:rPr>
          <w:lang w:val="en-US"/>
        </w:rPr>
        <w:t xml:space="preserve">no gaps </w:t>
      </w:r>
      <w:r w:rsidR="002B3D3A">
        <w:rPr>
          <w:lang w:val="en-US"/>
        </w:rPr>
        <w:t xml:space="preserve">present within </w:t>
      </w:r>
      <w:r w:rsidR="00567F18">
        <w:rPr>
          <w:lang w:val="en-US"/>
        </w:rPr>
        <w:t>data.</w:t>
      </w:r>
      <w:r w:rsidR="009057B5">
        <w:rPr>
          <w:lang w:val="en-US"/>
        </w:rPr>
        <w:t xml:space="preserve"> If gaps in the data are present, the software will not model that area. </w:t>
      </w:r>
      <w:r w:rsidR="0069476F">
        <w:rPr>
          <w:lang w:val="en-US"/>
        </w:rPr>
        <w:t xml:space="preserve">Gaps within the data </w:t>
      </w:r>
      <w:r w:rsidR="00CD7A94">
        <w:rPr>
          <w:lang w:val="en-US"/>
        </w:rPr>
        <w:t xml:space="preserve">were common </w:t>
      </w:r>
      <w:r w:rsidR="0046360A">
        <w:rPr>
          <w:lang w:val="en-US"/>
        </w:rPr>
        <w:t xml:space="preserve">due to; </w:t>
      </w:r>
      <w:r w:rsidR="0046360A">
        <w:rPr>
          <w:lang w:val="en-US"/>
        </w:rPr>
        <w:lastRenderedPageBreak/>
        <w:t xml:space="preserve">the original </w:t>
      </w:r>
      <w:r w:rsidR="0069476F">
        <w:rPr>
          <w:lang w:val="en-US"/>
        </w:rPr>
        <w:t xml:space="preserve">extent of </w:t>
      </w:r>
      <w:r w:rsidR="0046360A">
        <w:rPr>
          <w:lang w:val="en-US"/>
        </w:rPr>
        <w:t>deposition</w:t>
      </w:r>
      <w:r w:rsidR="004E480B">
        <w:rPr>
          <w:lang w:val="en-US"/>
        </w:rPr>
        <w:t xml:space="preserve"> </w:t>
      </w:r>
      <w:r w:rsidR="0069476F">
        <w:rPr>
          <w:lang w:val="en-US"/>
        </w:rPr>
        <w:t>was not the same for all surfaces</w:t>
      </w:r>
      <w:r w:rsidR="0046360A">
        <w:rPr>
          <w:lang w:val="en-US"/>
        </w:rPr>
        <w:t>, erosion</w:t>
      </w:r>
      <w:r w:rsidR="004E480B">
        <w:rPr>
          <w:lang w:val="en-US"/>
        </w:rPr>
        <w:t xml:space="preserve"> </w:t>
      </w:r>
      <w:r w:rsidR="005A6559">
        <w:rPr>
          <w:lang w:val="en-US"/>
        </w:rPr>
        <w:t>occurred</w:t>
      </w:r>
      <w:r w:rsidR="0046360A">
        <w:rPr>
          <w:lang w:val="en-US"/>
        </w:rPr>
        <w:t>/unconformities</w:t>
      </w:r>
      <w:r w:rsidR="0069476F">
        <w:rPr>
          <w:lang w:val="en-US"/>
        </w:rPr>
        <w:t xml:space="preserve"> formed</w:t>
      </w:r>
      <w:r w:rsidR="0046360A">
        <w:rPr>
          <w:lang w:val="en-US"/>
        </w:rPr>
        <w:t>, being pierced by salt structures.</w:t>
      </w:r>
      <w:r w:rsidR="004E480B">
        <w:rPr>
          <w:lang w:val="en-US"/>
        </w:rPr>
        <w:t xml:space="preserve"> </w:t>
      </w:r>
      <w:r w:rsidR="000C244D">
        <w:rPr>
          <w:lang w:val="en-US"/>
        </w:rPr>
        <w:t>In order to</w:t>
      </w:r>
      <w:r w:rsidR="004E480B">
        <w:rPr>
          <w:lang w:val="en-US"/>
        </w:rPr>
        <w:t xml:space="preserve"> avoid gaps in the velocity model</w:t>
      </w:r>
      <w:r w:rsidR="005A6559">
        <w:rPr>
          <w:lang w:val="en-US"/>
        </w:rPr>
        <w:t>,</w:t>
      </w:r>
      <w:r w:rsidR="004E480B">
        <w:rPr>
          <w:lang w:val="en-US"/>
        </w:rPr>
        <w:t xml:space="preserve"> the surfaces </w:t>
      </w:r>
      <w:r w:rsidR="005A6559">
        <w:rPr>
          <w:lang w:val="en-US"/>
        </w:rPr>
        <w:t xml:space="preserve">were </w:t>
      </w:r>
      <w:r w:rsidR="004E480B">
        <w:rPr>
          <w:lang w:val="en-US"/>
        </w:rPr>
        <w:t>extended so</w:t>
      </w:r>
      <w:r w:rsidR="000C244D">
        <w:rPr>
          <w:lang w:val="en-US"/>
        </w:rPr>
        <w:t xml:space="preserve"> that</w:t>
      </w:r>
      <w:r w:rsidR="004E480B">
        <w:rPr>
          <w:lang w:val="en-US"/>
        </w:rPr>
        <w:t xml:space="preserve"> they all had the same ariel </w:t>
      </w:r>
      <w:r w:rsidR="005A6559">
        <w:rPr>
          <w:lang w:val="en-US"/>
        </w:rPr>
        <w:t>footprint</w:t>
      </w:r>
      <w:r w:rsidR="00801DCD">
        <w:rPr>
          <w:lang w:val="en-US"/>
        </w:rPr>
        <w:t>;</w:t>
      </w:r>
      <w:r w:rsidR="004E480B">
        <w:rPr>
          <w:lang w:val="en-US"/>
        </w:rPr>
        <w:t xml:space="preserve"> where the surfaces </w:t>
      </w:r>
      <w:r w:rsidR="00552D40">
        <w:rPr>
          <w:lang w:val="en-US"/>
        </w:rPr>
        <w:t>had been</w:t>
      </w:r>
      <w:r w:rsidR="004E480B">
        <w:rPr>
          <w:lang w:val="en-US"/>
        </w:rPr>
        <w:t xml:space="preserve"> extended</w:t>
      </w:r>
      <w:r w:rsidR="00552D40">
        <w:rPr>
          <w:lang w:val="en-US"/>
        </w:rPr>
        <w:t xml:space="preserve"> </w:t>
      </w:r>
      <w:r w:rsidR="001569D9">
        <w:rPr>
          <w:lang w:val="en-US"/>
        </w:rPr>
        <w:t>their</w:t>
      </w:r>
      <w:r w:rsidR="00552D40">
        <w:rPr>
          <w:lang w:val="en-US"/>
        </w:rPr>
        <w:t xml:space="preserve"> depth values were shifted so that they were &lt;.1 m below the above surface. This allowed for </w:t>
      </w:r>
      <w:r w:rsidR="00D13306">
        <w:rPr>
          <w:lang w:val="en-US"/>
        </w:rPr>
        <w:t>all</w:t>
      </w:r>
      <w:r w:rsidR="00552D40">
        <w:rPr>
          <w:lang w:val="en-US"/>
        </w:rPr>
        <w:t xml:space="preserve"> layer</w:t>
      </w:r>
      <w:r w:rsidR="00D13306">
        <w:rPr>
          <w:lang w:val="en-US"/>
        </w:rPr>
        <w:t>s</w:t>
      </w:r>
      <w:r w:rsidR="00552D40">
        <w:rPr>
          <w:lang w:val="en-US"/>
        </w:rPr>
        <w:t xml:space="preserve"> to be present</w:t>
      </w:r>
      <w:r w:rsidR="00D13306">
        <w:rPr>
          <w:lang w:val="en-US"/>
        </w:rPr>
        <w:t xml:space="preserve"> with </w:t>
      </w:r>
      <w:r w:rsidR="00235D33">
        <w:rPr>
          <w:lang w:val="en-US"/>
        </w:rPr>
        <w:t>complete</w:t>
      </w:r>
      <w:r w:rsidR="00552D40">
        <w:rPr>
          <w:lang w:val="en-US"/>
        </w:rPr>
        <w:t xml:space="preserve"> coverage of the area being depth converted</w:t>
      </w:r>
      <w:r w:rsidR="00FF3FD1">
        <w:rPr>
          <w:lang w:val="en-US"/>
        </w:rPr>
        <w:t>,</w:t>
      </w:r>
      <w:r w:rsidR="00552D40">
        <w:rPr>
          <w:lang w:val="en-US"/>
        </w:rPr>
        <w:t xml:space="preserve"> but </w:t>
      </w:r>
      <w:r w:rsidR="00235D33">
        <w:rPr>
          <w:lang w:val="en-US"/>
        </w:rPr>
        <w:t xml:space="preserve">stopped any issues arising from layers being </w:t>
      </w:r>
      <w:r w:rsidR="000347FE">
        <w:rPr>
          <w:lang w:val="en-US"/>
        </w:rPr>
        <w:t>nonexistent</w:t>
      </w:r>
      <w:r w:rsidR="00235D33">
        <w:rPr>
          <w:lang w:val="en-US"/>
        </w:rPr>
        <w:t xml:space="preserve">. </w:t>
      </w:r>
    </w:p>
    <w:p w14:paraId="6B12BB5D" w14:textId="28214BEF" w:rsidR="00625E22" w:rsidRDefault="00625E22" w:rsidP="00381195">
      <w:pPr>
        <w:spacing w:line="480" w:lineRule="auto"/>
        <w:jc w:val="both"/>
        <w:rPr>
          <w:u w:val="single"/>
          <w:lang w:val="en-US"/>
        </w:rPr>
      </w:pPr>
      <w:r w:rsidRPr="00DE2092">
        <w:rPr>
          <w:u w:val="single"/>
          <w:lang w:val="en-US"/>
        </w:rPr>
        <w:t>Well Data</w:t>
      </w:r>
      <w:r w:rsidR="00DE2092">
        <w:rPr>
          <w:u w:val="single"/>
          <w:lang w:val="en-US"/>
        </w:rPr>
        <w:t xml:space="preserve">, </w:t>
      </w:r>
      <w:r w:rsidR="009C09A4">
        <w:rPr>
          <w:u w:val="single"/>
          <w:lang w:val="en-US"/>
        </w:rPr>
        <w:t>time-depth</w:t>
      </w:r>
      <w:r w:rsidR="00DE2092">
        <w:rPr>
          <w:u w:val="single"/>
          <w:lang w:val="en-US"/>
        </w:rPr>
        <w:t xml:space="preserve"> relationships</w:t>
      </w:r>
    </w:p>
    <w:p w14:paraId="563B2669" w14:textId="237B75B0" w:rsidR="00E152D4" w:rsidRPr="002839D3" w:rsidRDefault="002C732A" w:rsidP="00381195">
      <w:pPr>
        <w:spacing w:line="480" w:lineRule="auto"/>
        <w:jc w:val="both"/>
        <w:rPr>
          <w:lang w:val="en-US"/>
        </w:rPr>
      </w:pPr>
      <w:r>
        <w:rPr>
          <w:lang w:val="en-US"/>
        </w:rPr>
        <w:t xml:space="preserve">The well data used was in </w:t>
      </w:r>
      <w:r w:rsidR="00E37070">
        <w:rPr>
          <w:lang w:val="en-US"/>
        </w:rPr>
        <w:t xml:space="preserve">the </w:t>
      </w:r>
      <w:r w:rsidR="00D24272">
        <w:rPr>
          <w:lang w:val="en-US"/>
        </w:rPr>
        <w:t>form</w:t>
      </w:r>
      <w:r w:rsidR="00E37070">
        <w:rPr>
          <w:lang w:val="en-US"/>
        </w:rPr>
        <w:t xml:space="preserve"> of time/depth relationship data.</w:t>
      </w:r>
      <w:r w:rsidR="008613BE">
        <w:rPr>
          <w:lang w:val="en-US"/>
        </w:rPr>
        <w:t xml:space="preserve"> Time/depth relationships were generated </w:t>
      </w:r>
      <w:r w:rsidR="00054A0D">
        <w:rPr>
          <w:lang w:val="en-US"/>
        </w:rPr>
        <w:t>from</w:t>
      </w:r>
      <w:r w:rsidR="008613BE">
        <w:rPr>
          <w:lang w:val="en-US"/>
        </w:rPr>
        <w:t xml:space="preserve"> seismic well</w:t>
      </w:r>
      <w:r w:rsidR="00054A0D">
        <w:rPr>
          <w:lang w:val="en-US"/>
        </w:rPr>
        <w:t>-</w:t>
      </w:r>
      <w:r w:rsidR="008613BE">
        <w:rPr>
          <w:lang w:val="en-US"/>
        </w:rPr>
        <w:t>ties</w:t>
      </w:r>
      <w:r w:rsidR="00D24272">
        <w:rPr>
          <w:lang w:val="en-US"/>
        </w:rPr>
        <w:t>.</w:t>
      </w:r>
      <w:r w:rsidR="008613BE">
        <w:rPr>
          <w:lang w:val="en-US"/>
        </w:rPr>
        <w:t xml:space="preserve"> Seismic </w:t>
      </w:r>
      <w:r w:rsidR="00054A0D">
        <w:rPr>
          <w:lang w:val="en-US"/>
        </w:rPr>
        <w:t>well</w:t>
      </w:r>
      <w:r w:rsidR="007C53B5">
        <w:rPr>
          <w:lang w:val="en-US"/>
        </w:rPr>
        <w:t>-</w:t>
      </w:r>
      <w:r w:rsidR="00054A0D">
        <w:rPr>
          <w:lang w:val="en-US"/>
        </w:rPr>
        <w:t>ties</w:t>
      </w:r>
      <w:r w:rsidR="008613BE">
        <w:rPr>
          <w:lang w:val="en-US"/>
        </w:rPr>
        <w:t xml:space="preserve"> were </w:t>
      </w:r>
      <w:r w:rsidR="007C53B5">
        <w:rPr>
          <w:lang w:val="en-US"/>
        </w:rPr>
        <w:t>created</w:t>
      </w:r>
      <w:r w:rsidR="008613BE">
        <w:rPr>
          <w:lang w:val="en-US"/>
        </w:rPr>
        <w:t xml:space="preserve"> in wells </w:t>
      </w:r>
      <w:r w:rsidR="005A62E4">
        <w:rPr>
          <w:lang w:val="en-US"/>
        </w:rPr>
        <w:t>with checkshot, density, and sonic logs</w:t>
      </w:r>
      <w:r w:rsidR="008613BE">
        <w:rPr>
          <w:lang w:val="en-US"/>
        </w:rPr>
        <w:t>.</w:t>
      </w:r>
      <w:r w:rsidR="00BB3B1B">
        <w:rPr>
          <w:lang w:val="en-US"/>
        </w:rPr>
        <w:t xml:space="preserve"> </w:t>
      </w:r>
      <w:r w:rsidR="00054A0D">
        <w:rPr>
          <w:lang w:val="en-US"/>
        </w:rPr>
        <w:t>W</w:t>
      </w:r>
      <w:r w:rsidR="005B770C">
        <w:rPr>
          <w:lang w:val="en-US"/>
        </w:rPr>
        <w:t xml:space="preserve">avelets </w:t>
      </w:r>
      <w:r w:rsidR="003D2F0D">
        <w:rPr>
          <w:lang w:val="en-US"/>
        </w:rPr>
        <w:t>were</w:t>
      </w:r>
      <w:r w:rsidR="00054A0D">
        <w:rPr>
          <w:lang w:val="en-US"/>
        </w:rPr>
        <w:t xml:space="preserve"> generated </w:t>
      </w:r>
      <w:r w:rsidR="003D2F0D">
        <w:rPr>
          <w:lang w:val="en-US"/>
        </w:rPr>
        <w:t xml:space="preserve">to </w:t>
      </w:r>
      <w:r w:rsidR="007C7C38">
        <w:rPr>
          <w:lang w:val="en-US"/>
        </w:rPr>
        <w:t>create a</w:t>
      </w:r>
      <w:r w:rsidR="003D2F0D">
        <w:rPr>
          <w:lang w:val="en-US"/>
        </w:rPr>
        <w:t xml:space="preserve"> synthetic seismogram </w:t>
      </w:r>
      <w:r w:rsidR="007C7C38">
        <w:rPr>
          <w:lang w:val="en-US"/>
        </w:rPr>
        <w:t xml:space="preserve">that could be compared </w:t>
      </w:r>
      <w:r w:rsidR="003D2F0D">
        <w:rPr>
          <w:lang w:val="en-US"/>
        </w:rPr>
        <w:t>with the seismic data; wavelets</w:t>
      </w:r>
      <w:r w:rsidR="00704CB1">
        <w:rPr>
          <w:lang w:val="en-US"/>
        </w:rPr>
        <w:t xml:space="preserve"> were created</w:t>
      </w:r>
      <w:r w:rsidR="003D2F0D">
        <w:rPr>
          <w:lang w:val="en-US"/>
        </w:rPr>
        <w:t xml:space="preserve"> in two separate ways</w:t>
      </w:r>
      <w:r w:rsidR="00704CB1">
        <w:rPr>
          <w:lang w:val="en-US"/>
        </w:rPr>
        <w:t>; f</w:t>
      </w:r>
      <w:r w:rsidR="005B770C">
        <w:rPr>
          <w:lang w:val="en-US"/>
        </w:rPr>
        <w:t>irstly, a 30Hz ricker wave</w:t>
      </w:r>
      <w:r w:rsidR="00E93983">
        <w:rPr>
          <w:lang w:val="en-US"/>
        </w:rPr>
        <w:t>, this</w:t>
      </w:r>
      <w:r w:rsidR="005B770C">
        <w:rPr>
          <w:lang w:val="en-US"/>
        </w:rPr>
        <w:t xml:space="preserve"> was </w:t>
      </w:r>
      <w:r w:rsidR="003D2F0D">
        <w:rPr>
          <w:lang w:val="en-US"/>
        </w:rPr>
        <w:t xml:space="preserve">compared against the seismic data as this was the easiest </w:t>
      </w:r>
      <w:r w:rsidR="00F41EF3">
        <w:rPr>
          <w:lang w:val="en-US"/>
        </w:rPr>
        <w:t>method</w:t>
      </w:r>
      <w:r w:rsidR="003D2F0D">
        <w:rPr>
          <w:lang w:val="en-US"/>
        </w:rPr>
        <w:t xml:space="preserve"> to implement</w:t>
      </w:r>
      <w:r w:rsidR="00704CB1">
        <w:rPr>
          <w:lang w:val="en-US"/>
        </w:rPr>
        <w:t>. I</w:t>
      </w:r>
      <w:r w:rsidR="003D2F0D">
        <w:rPr>
          <w:lang w:val="en-US"/>
        </w:rPr>
        <w:t xml:space="preserve">f </w:t>
      </w:r>
      <w:r w:rsidR="00704CB1">
        <w:rPr>
          <w:lang w:val="en-US"/>
        </w:rPr>
        <w:t>the ricker wavelet was a poor match against the seismic data</w:t>
      </w:r>
      <w:r w:rsidR="00FD5949">
        <w:rPr>
          <w:lang w:val="en-US"/>
        </w:rPr>
        <w:t>,</w:t>
      </w:r>
      <w:r w:rsidR="003D2F0D">
        <w:rPr>
          <w:lang w:val="en-US"/>
        </w:rPr>
        <w:t xml:space="preserve"> a new wavelet was</w:t>
      </w:r>
      <w:r w:rsidR="005B770C">
        <w:rPr>
          <w:lang w:val="en-US"/>
        </w:rPr>
        <w:t xml:space="preserve"> extracted f</w:t>
      </w:r>
      <w:r w:rsidR="003D2F0D">
        <w:rPr>
          <w:lang w:val="en-US"/>
        </w:rPr>
        <w:t>ro</w:t>
      </w:r>
      <w:r w:rsidR="005B770C">
        <w:rPr>
          <w:lang w:val="en-US"/>
        </w:rPr>
        <w:t xml:space="preserve">m </w:t>
      </w:r>
      <w:r w:rsidR="003D2F0D">
        <w:rPr>
          <w:lang w:val="en-US"/>
        </w:rPr>
        <w:t>that specific well</w:t>
      </w:r>
      <w:r w:rsidR="00A949A1">
        <w:rPr>
          <w:lang w:val="en-US"/>
        </w:rPr>
        <w:t xml:space="preserve"> </w:t>
      </w:r>
      <w:r w:rsidR="00704CB1">
        <w:rPr>
          <w:lang w:val="en-US"/>
        </w:rPr>
        <w:t>and used</w:t>
      </w:r>
      <w:r w:rsidR="005B770C">
        <w:rPr>
          <w:lang w:val="en-US"/>
        </w:rPr>
        <w:t>.</w:t>
      </w:r>
      <w:r w:rsidR="00F41EF3">
        <w:rPr>
          <w:lang w:val="en-US"/>
        </w:rPr>
        <w:t xml:space="preserve"> Several </w:t>
      </w:r>
      <w:r w:rsidR="00300D7D">
        <w:rPr>
          <w:lang w:val="en-US"/>
        </w:rPr>
        <w:t>algorithms were used for wavelet extraction to find the best fit; the deterministic extended white algorithm was often used</w:t>
      </w:r>
      <w:r w:rsidR="00FD5949">
        <w:rPr>
          <w:lang w:val="en-US"/>
        </w:rPr>
        <w:t xml:space="preserve">. </w:t>
      </w:r>
      <w:r w:rsidR="005B770C">
        <w:rPr>
          <w:lang w:val="en-US"/>
        </w:rPr>
        <w:t>The well-ties were then quality controlled by bulk shifting or</w:t>
      </w:r>
      <w:r w:rsidR="00FD5949">
        <w:rPr>
          <w:lang w:val="en-US"/>
        </w:rPr>
        <w:t>,</w:t>
      </w:r>
      <w:r w:rsidR="005B770C">
        <w:rPr>
          <w:lang w:val="en-US"/>
        </w:rPr>
        <w:t xml:space="preserve"> in </w:t>
      </w:r>
      <w:r w:rsidR="00FD5949">
        <w:rPr>
          <w:lang w:val="en-US"/>
        </w:rPr>
        <w:t xml:space="preserve">extreme </w:t>
      </w:r>
      <w:r w:rsidR="005B770C">
        <w:rPr>
          <w:lang w:val="en-US"/>
        </w:rPr>
        <w:t>cases</w:t>
      </w:r>
      <w:r w:rsidR="00FD5949">
        <w:rPr>
          <w:lang w:val="en-US"/>
        </w:rPr>
        <w:t>,</w:t>
      </w:r>
      <w:r w:rsidR="005B770C">
        <w:rPr>
          <w:lang w:val="en-US"/>
        </w:rPr>
        <w:t xml:space="preserve"> </w:t>
      </w:r>
      <w:r w:rsidR="00CA1B75">
        <w:rPr>
          <w:lang w:val="en-US"/>
        </w:rPr>
        <w:t>stretch squeezing</w:t>
      </w:r>
      <w:r w:rsidR="00FD5949">
        <w:rPr>
          <w:lang w:val="en-US"/>
        </w:rPr>
        <w:t xml:space="preserve"> to fit</w:t>
      </w:r>
      <w:r w:rsidR="00300D7D">
        <w:rPr>
          <w:lang w:val="en-US"/>
        </w:rPr>
        <w:t xml:space="preserve"> the log depth data to the seismic data</w:t>
      </w:r>
      <w:r w:rsidR="00CA1B75">
        <w:rPr>
          <w:lang w:val="en-US"/>
        </w:rPr>
        <w:t xml:space="preserve">. This </w:t>
      </w:r>
      <w:r w:rsidR="00300D7D">
        <w:rPr>
          <w:lang w:val="en-US"/>
        </w:rPr>
        <w:t xml:space="preserve">process </w:t>
      </w:r>
      <w:r w:rsidR="00CA1B75">
        <w:rPr>
          <w:lang w:val="en-US"/>
        </w:rPr>
        <w:t>generated suitable well tim</w:t>
      </w:r>
      <w:r w:rsidR="00FD5949">
        <w:rPr>
          <w:lang w:val="en-US"/>
        </w:rPr>
        <w:t>e</w:t>
      </w:r>
      <w:r w:rsidR="00CA1B75">
        <w:rPr>
          <w:lang w:val="en-US"/>
        </w:rPr>
        <w:t xml:space="preserve">/depth relationships </w:t>
      </w:r>
      <w:r w:rsidR="00FD5949">
        <w:rPr>
          <w:lang w:val="en-US"/>
        </w:rPr>
        <w:t xml:space="preserve">that could </w:t>
      </w:r>
      <w:r w:rsidR="001E0BAC">
        <w:rPr>
          <w:lang w:val="en-US"/>
        </w:rPr>
        <w:t>be</w:t>
      </w:r>
      <w:r w:rsidR="00300D7D">
        <w:rPr>
          <w:lang w:val="en-US"/>
        </w:rPr>
        <w:t xml:space="preserve"> used</w:t>
      </w:r>
      <w:r w:rsidR="00FD5949">
        <w:rPr>
          <w:lang w:val="en-US"/>
        </w:rPr>
        <w:t xml:space="preserve"> within the velocity model</w:t>
      </w:r>
      <w:r w:rsidR="00355050">
        <w:rPr>
          <w:lang w:val="en-US"/>
        </w:rPr>
        <w:t>. Over 70 wells were used in this process</w:t>
      </w:r>
    </w:p>
    <w:p w14:paraId="6D651E61" w14:textId="5D3D1209" w:rsidR="00E152D4" w:rsidRDefault="00E152D4" w:rsidP="00381195">
      <w:pPr>
        <w:spacing w:line="480" w:lineRule="auto"/>
        <w:jc w:val="both"/>
        <w:rPr>
          <w:u w:val="single"/>
          <w:lang w:val="en-US"/>
        </w:rPr>
      </w:pPr>
      <w:r>
        <w:rPr>
          <w:u w:val="single"/>
          <w:lang w:val="en-US"/>
        </w:rPr>
        <w:t>Welltops</w:t>
      </w:r>
    </w:p>
    <w:p w14:paraId="111F1B30" w14:textId="77777777" w:rsidR="006C155D" w:rsidRDefault="00E152D4" w:rsidP="00381195">
      <w:pPr>
        <w:spacing w:line="480" w:lineRule="auto"/>
        <w:jc w:val="both"/>
        <w:rPr>
          <w:lang w:val="en-US"/>
        </w:rPr>
      </w:pPr>
      <w:r w:rsidRPr="00E152D4">
        <w:rPr>
          <w:lang w:val="en-US"/>
        </w:rPr>
        <w:t xml:space="preserve">Well tops were applied using </w:t>
      </w:r>
      <w:r w:rsidR="006C155D">
        <w:rPr>
          <w:lang w:val="en-US"/>
        </w:rPr>
        <w:t>three</w:t>
      </w:r>
      <w:r w:rsidRPr="00E152D4">
        <w:rPr>
          <w:lang w:val="en-US"/>
        </w:rPr>
        <w:t xml:space="preserve"> approaches.</w:t>
      </w:r>
      <w:r w:rsidR="006C155D">
        <w:rPr>
          <w:lang w:val="en-US"/>
        </w:rPr>
        <w:t xml:space="preserve"> </w:t>
      </w:r>
    </w:p>
    <w:p w14:paraId="71ED9191" w14:textId="7C0D4E61" w:rsidR="006C155D" w:rsidRDefault="006C155D" w:rsidP="0038119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 w:rsidRPr="006C155D">
        <w:rPr>
          <w:lang w:val="en-US"/>
        </w:rPr>
        <w:t xml:space="preserve">Looking at </w:t>
      </w:r>
      <w:r w:rsidR="00670602">
        <w:rPr>
          <w:lang w:val="en-US"/>
        </w:rPr>
        <w:t>significant</w:t>
      </w:r>
      <w:r w:rsidRPr="006C155D">
        <w:rPr>
          <w:lang w:val="en-US"/>
        </w:rPr>
        <w:t xml:space="preserve"> lithological/</w:t>
      </w:r>
      <w:r w:rsidR="00670602">
        <w:rPr>
          <w:lang w:val="en-US"/>
        </w:rPr>
        <w:t>stratigraphic</w:t>
      </w:r>
      <w:r w:rsidRPr="006C155D">
        <w:rPr>
          <w:lang w:val="en-US"/>
        </w:rPr>
        <w:t xml:space="preserve"> changes in the</w:t>
      </w:r>
      <w:r w:rsidR="00670602">
        <w:rPr>
          <w:lang w:val="en-US"/>
        </w:rPr>
        <w:t xml:space="preserve"> petrophysical data</w:t>
      </w:r>
      <w:r w:rsidRPr="006C155D">
        <w:rPr>
          <w:lang w:val="en-US"/>
        </w:rPr>
        <w:t xml:space="preserve"> </w:t>
      </w:r>
    </w:p>
    <w:p w14:paraId="6E74BF7F" w14:textId="4FDA2D0B" w:rsidR="006C155D" w:rsidRDefault="006C155D" w:rsidP="0038119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>
        <w:rPr>
          <w:lang w:val="en-US"/>
        </w:rPr>
        <w:t>Using composite well log reports</w:t>
      </w:r>
      <w:r w:rsidR="00670602">
        <w:rPr>
          <w:lang w:val="en-US"/>
        </w:rPr>
        <w:t xml:space="preserve"> and comparing</w:t>
      </w:r>
      <w:r w:rsidR="00D80DD7">
        <w:rPr>
          <w:lang w:val="en-US"/>
        </w:rPr>
        <w:t xml:space="preserve"> </w:t>
      </w:r>
      <w:r w:rsidR="00CA1B75">
        <w:rPr>
          <w:lang w:val="en-US"/>
        </w:rPr>
        <w:t xml:space="preserve">them </w:t>
      </w:r>
      <w:r w:rsidR="00D80DD7">
        <w:rPr>
          <w:lang w:val="en-US"/>
        </w:rPr>
        <w:t>to the petrophy</w:t>
      </w:r>
      <w:r w:rsidR="00CA1B75">
        <w:rPr>
          <w:lang w:val="en-US"/>
        </w:rPr>
        <w:t>sic</w:t>
      </w:r>
      <w:r w:rsidR="00B66CA8">
        <w:rPr>
          <w:lang w:val="en-US"/>
        </w:rPr>
        <w:t>al</w:t>
      </w:r>
      <w:r w:rsidR="00D80DD7">
        <w:rPr>
          <w:lang w:val="en-US"/>
        </w:rPr>
        <w:t xml:space="preserve"> data</w:t>
      </w:r>
    </w:p>
    <w:p w14:paraId="5CE934E8" w14:textId="5D9B9AB3" w:rsidR="009C09A4" w:rsidRPr="009C09A4" w:rsidRDefault="00D80DD7" w:rsidP="0038119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>
        <w:rPr>
          <w:lang w:val="en-US"/>
        </w:rPr>
        <w:t xml:space="preserve">Well tieing the data using check shots </w:t>
      </w:r>
      <w:r w:rsidR="00494C31">
        <w:rPr>
          <w:lang w:val="en-US"/>
        </w:rPr>
        <w:t xml:space="preserve">and </w:t>
      </w:r>
      <w:r w:rsidR="001E0BAC">
        <w:rPr>
          <w:lang w:val="en-US"/>
        </w:rPr>
        <w:t xml:space="preserve">using key seismic </w:t>
      </w:r>
      <w:r>
        <w:rPr>
          <w:lang w:val="en-US"/>
        </w:rPr>
        <w:t xml:space="preserve">reflections within the seismic data </w:t>
      </w:r>
      <w:r w:rsidR="00494C31">
        <w:rPr>
          <w:lang w:val="en-US"/>
        </w:rPr>
        <w:t>seismic data</w:t>
      </w:r>
      <w:r w:rsidR="006C155D">
        <w:rPr>
          <w:lang w:val="en-US"/>
        </w:rPr>
        <w:t xml:space="preserve"> </w:t>
      </w:r>
    </w:p>
    <w:p w14:paraId="61872415" w14:textId="1E9FF574" w:rsidR="00625E22" w:rsidRDefault="008B7245" w:rsidP="00381195">
      <w:pPr>
        <w:spacing w:line="480" w:lineRule="auto"/>
        <w:jc w:val="both"/>
        <w:rPr>
          <w:lang w:val="en-US"/>
        </w:rPr>
      </w:pPr>
      <w:r w:rsidRPr="008B7245">
        <w:rPr>
          <w:lang w:val="en-US"/>
        </w:rPr>
        <w:lastRenderedPageBreak/>
        <w:t>Well tops had to be applied for every layer of the velocity model</w:t>
      </w:r>
      <w:r w:rsidR="001E0BAC">
        <w:rPr>
          <w:lang w:val="en-US"/>
        </w:rPr>
        <w:t xml:space="preserve"> in each well so that residuals could be generated to quality control the generated velocity model</w:t>
      </w:r>
      <w:r w:rsidR="00E35171">
        <w:rPr>
          <w:lang w:val="en-US"/>
        </w:rPr>
        <w:t>.</w:t>
      </w:r>
    </w:p>
    <w:p w14:paraId="4639DD94" w14:textId="77777777" w:rsidR="002839D3" w:rsidRPr="002839D3" w:rsidRDefault="002839D3" w:rsidP="00381195">
      <w:pPr>
        <w:spacing w:line="480" w:lineRule="auto"/>
        <w:jc w:val="both"/>
        <w:rPr>
          <w:lang w:val="en-US"/>
        </w:rPr>
      </w:pPr>
    </w:p>
    <w:p w14:paraId="0809CB25" w14:textId="2A44607B" w:rsidR="00625E22" w:rsidRDefault="00625E22" w:rsidP="00381195">
      <w:pPr>
        <w:spacing w:line="480" w:lineRule="auto"/>
        <w:jc w:val="both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Velocity Model process</w:t>
      </w:r>
    </w:p>
    <w:p w14:paraId="4E17DD5C" w14:textId="7E9730E9" w:rsidR="0020526F" w:rsidRDefault="00E35171" w:rsidP="00381195">
      <w:pPr>
        <w:spacing w:line="480" w:lineRule="auto"/>
        <w:jc w:val="both"/>
        <w:rPr>
          <w:lang w:val="en-US"/>
        </w:rPr>
      </w:pPr>
      <w:r w:rsidRPr="00E35171">
        <w:rPr>
          <w:lang w:val="en-US"/>
        </w:rPr>
        <w:t xml:space="preserve">The velocity </w:t>
      </w:r>
      <w:r w:rsidR="00B01C2C">
        <w:rPr>
          <w:lang w:val="en-US"/>
        </w:rPr>
        <w:t xml:space="preserve">model </w:t>
      </w:r>
      <w:r>
        <w:rPr>
          <w:lang w:val="en-US"/>
        </w:rPr>
        <w:t xml:space="preserve">was </w:t>
      </w:r>
      <w:r w:rsidR="00B01C2C">
        <w:rPr>
          <w:lang w:val="en-US"/>
        </w:rPr>
        <w:t>built using an</w:t>
      </w:r>
      <w:r>
        <w:rPr>
          <w:lang w:val="en-US"/>
        </w:rPr>
        <w:t xml:space="preserve"> iterative process</w:t>
      </w:r>
      <w:r w:rsidR="00EA0778">
        <w:rPr>
          <w:lang w:val="en-US"/>
        </w:rPr>
        <w:t>; each time</w:t>
      </w:r>
      <w:r w:rsidR="006A1A58">
        <w:rPr>
          <w:lang w:val="en-US"/>
        </w:rPr>
        <w:t xml:space="preserve"> a new model was generated,</w:t>
      </w:r>
      <w:r w:rsidR="00EA0778">
        <w:rPr>
          <w:lang w:val="en-US"/>
        </w:rPr>
        <w:t xml:space="preserve"> the </w:t>
      </w:r>
      <w:r w:rsidR="006A1A58">
        <w:rPr>
          <w:lang w:val="en-US"/>
        </w:rPr>
        <w:t>residuals were analy</w:t>
      </w:r>
      <w:r w:rsidR="00005040">
        <w:rPr>
          <w:lang w:val="en-US"/>
        </w:rPr>
        <w:t>s</w:t>
      </w:r>
      <w:r w:rsidR="006A1A58">
        <w:rPr>
          <w:lang w:val="en-US"/>
        </w:rPr>
        <w:t xml:space="preserve">ed, and the parameters of the model were </w:t>
      </w:r>
      <w:r w:rsidR="00EA0778">
        <w:rPr>
          <w:lang w:val="en-US"/>
        </w:rPr>
        <w:t>adjusted accordingly</w:t>
      </w:r>
      <w:r>
        <w:rPr>
          <w:lang w:val="en-US"/>
        </w:rPr>
        <w:t>.</w:t>
      </w:r>
      <w:r w:rsidR="00B01C2C">
        <w:rPr>
          <w:lang w:val="en-US"/>
        </w:rPr>
        <w:t xml:space="preserve"> A number of differently layered models were generated</w:t>
      </w:r>
      <w:r w:rsidR="00A56671">
        <w:rPr>
          <w:lang w:val="en-US"/>
        </w:rPr>
        <w:t xml:space="preserve"> in the initial stages. However</w:t>
      </w:r>
      <w:r w:rsidR="00EA0778">
        <w:rPr>
          <w:lang w:val="en-US"/>
        </w:rPr>
        <w:t>, a 6</w:t>
      </w:r>
      <w:r w:rsidR="007A4006">
        <w:rPr>
          <w:lang w:val="en-US"/>
        </w:rPr>
        <w:t xml:space="preserve">-layer </w:t>
      </w:r>
      <w:r w:rsidR="00EA0778">
        <w:rPr>
          <w:lang w:val="en-US"/>
        </w:rPr>
        <w:t>model was found to be most fitting for the velocities observed within the stratigraphy of the Southern Permian Basin.</w:t>
      </w:r>
      <w:r w:rsidR="004805D5">
        <w:rPr>
          <w:lang w:val="en-US"/>
        </w:rPr>
        <w:t xml:space="preserve"> The layers used within the model can be seen </w:t>
      </w:r>
      <w:r w:rsidR="00355A8E">
        <w:rPr>
          <w:lang w:val="en-US"/>
        </w:rPr>
        <w:t>in</w:t>
      </w:r>
      <w:r w:rsidR="004805D5">
        <w:rPr>
          <w:lang w:val="en-US"/>
        </w:rPr>
        <w:t xml:space="preserve"> table 1. </w:t>
      </w:r>
    </w:p>
    <w:p w14:paraId="2EBEB404" w14:textId="058CE2FC" w:rsidR="007A364C" w:rsidRDefault="004805D5" w:rsidP="00381195">
      <w:pPr>
        <w:spacing w:line="480" w:lineRule="auto"/>
        <w:jc w:val="both"/>
        <w:rPr>
          <w:lang w:val="en-US"/>
        </w:rPr>
      </w:pPr>
      <w:r>
        <w:rPr>
          <w:lang w:val="en-US"/>
        </w:rPr>
        <w:t>Once the correct amount of layers</w:t>
      </w:r>
      <w:r w:rsidR="005545FF">
        <w:rPr>
          <w:lang w:val="en-US"/>
        </w:rPr>
        <w:t xml:space="preserve"> for the model</w:t>
      </w:r>
      <w:r>
        <w:rPr>
          <w:lang w:val="en-US"/>
        </w:rPr>
        <w:t xml:space="preserve"> had been chosen</w:t>
      </w:r>
      <w:r w:rsidR="0020526F">
        <w:rPr>
          <w:lang w:val="en-US"/>
        </w:rPr>
        <w:t>,</w:t>
      </w:r>
      <w:r>
        <w:rPr>
          <w:lang w:val="en-US"/>
        </w:rPr>
        <w:t xml:space="preserve"> </w:t>
      </w:r>
      <w:r w:rsidR="00205076">
        <w:rPr>
          <w:lang w:val="en-US"/>
        </w:rPr>
        <w:t>the</w:t>
      </w:r>
      <w:r w:rsidR="0020526F">
        <w:rPr>
          <w:lang w:val="en-US"/>
        </w:rPr>
        <w:t xml:space="preserve"> best </w:t>
      </w:r>
      <w:r w:rsidR="005545FF">
        <w:rPr>
          <w:lang w:val="en-US"/>
        </w:rPr>
        <w:t>velocity equation</w:t>
      </w:r>
      <w:r w:rsidR="0020526F">
        <w:rPr>
          <w:lang w:val="en-US"/>
        </w:rPr>
        <w:t xml:space="preserve"> </w:t>
      </w:r>
      <w:r w:rsidR="005545FF">
        <w:rPr>
          <w:lang w:val="en-US"/>
        </w:rPr>
        <w:t>for each layer was applied</w:t>
      </w:r>
      <w:r w:rsidR="000C4278">
        <w:rPr>
          <w:lang w:val="en-US"/>
        </w:rPr>
        <w:t xml:space="preserve">. Petrel offers a number of different </w:t>
      </w:r>
      <w:r w:rsidR="00D57197">
        <w:rPr>
          <w:lang w:val="en-US"/>
        </w:rPr>
        <w:t xml:space="preserve">velocity </w:t>
      </w:r>
      <w:r w:rsidR="000C4278">
        <w:rPr>
          <w:lang w:val="en-US"/>
        </w:rPr>
        <w:t>equations</w:t>
      </w:r>
      <w:r w:rsidR="00D57197">
        <w:rPr>
          <w:lang w:val="en-US"/>
        </w:rPr>
        <w:t xml:space="preserve"> for layers within a velocity model</w:t>
      </w:r>
      <w:r w:rsidR="008157DF">
        <w:rPr>
          <w:lang w:val="en-US"/>
        </w:rPr>
        <w:t>, however</w:t>
      </w:r>
      <w:r w:rsidR="00D57197">
        <w:rPr>
          <w:lang w:val="en-US"/>
        </w:rPr>
        <w:t>,</w:t>
      </w:r>
      <w:r w:rsidR="008157DF">
        <w:rPr>
          <w:lang w:val="en-US"/>
        </w:rPr>
        <w:t xml:space="preserve"> the ones used are the following;</w:t>
      </w:r>
    </w:p>
    <w:p w14:paraId="0FAC886C" w14:textId="4F27B4A2" w:rsidR="008157DF" w:rsidRPr="00BC4126" w:rsidRDefault="009B133C" w:rsidP="00381195">
      <w:pPr>
        <w:spacing w:line="480" w:lineRule="auto"/>
        <w:jc w:val="both"/>
        <w:rPr>
          <w:rFonts w:cstheme="minorHAnsi"/>
          <w:lang w:val="en-US"/>
        </w:rPr>
      </w:pPr>
      <w:r w:rsidRPr="007146F8">
        <w:rPr>
          <w:rFonts w:cstheme="minorHAnsi"/>
          <w:color w:val="000000"/>
          <w:shd w:val="clear" w:color="auto" w:fill="FFFFFF"/>
        </w:rPr>
        <w:t>V=V</w:t>
      </w:r>
      <w:r w:rsidRPr="007146F8">
        <w:rPr>
          <w:rFonts w:cstheme="minorHAnsi"/>
          <w:color w:val="000000"/>
          <w:shd w:val="clear" w:color="auto" w:fill="FFFFFF"/>
          <w:vertAlign w:val="subscript"/>
        </w:rPr>
        <w:t>o</w:t>
      </w:r>
      <w:r w:rsidRPr="007146F8">
        <w:rPr>
          <w:rFonts w:cstheme="minorHAnsi"/>
          <w:color w:val="000000"/>
          <w:shd w:val="clear" w:color="auto" w:fill="FFFFFF"/>
        </w:rPr>
        <w:t>=V</w:t>
      </w:r>
      <w:r w:rsidRPr="007146F8">
        <w:rPr>
          <w:rFonts w:cstheme="minorHAnsi"/>
          <w:color w:val="000000"/>
          <w:shd w:val="clear" w:color="auto" w:fill="FFFFFF"/>
          <w:vertAlign w:val="subscript"/>
        </w:rPr>
        <w:t>int</w:t>
      </w:r>
      <w:r w:rsidR="00EB3C9F">
        <w:rPr>
          <w:rFonts w:cstheme="minorHAnsi"/>
          <w:color w:val="000000"/>
          <w:shd w:val="clear" w:color="auto" w:fill="FFFFFF"/>
          <w:vertAlign w:val="subscript"/>
        </w:rPr>
        <w:t xml:space="preserve"> </w:t>
      </w:r>
      <w:r w:rsidR="00BC4126">
        <w:rPr>
          <w:rFonts w:cstheme="minorHAnsi"/>
          <w:color w:val="000000"/>
          <w:shd w:val="clear" w:color="auto" w:fill="FFFFFF"/>
        </w:rPr>
        <w:t>: Seabed</w:t>
      </w:r>
    </w:p>
    <w:p w14:paraId="65787522" w14:textId="22B1D652" w:rsidR="008157DF" w:rsidRPr="00EB3C9F" w:rsidRDefault="009B133C" w:rsidP="00381195">
      <w:pPr>
        <w:spacing w:line="480" w:lineRule="auto"/>
        <w:jc w:val="both"/>
      </w:pPr>
      <w:r w:rsidRPr="007146F8">
        <w:rPr>
          <w:rFonts w:cstheme="minorHAnsi"/>
          <w:color w:val="000000"/>
          <w:shd w:val="clear" w:color="auto" w:fill="FFFFFF"/>
        </w:rPr>
        <w:t>V=V</w:t>
      </w:r>
      <w:r w:rsidRPr="007146F8">
        <w:rPr>
          <w:rFonts w:cstheme="minorHAnsi"/>
          <w:color w:val="000000"/>
          <w:shd w:val="clear" w:color="auto" w:fill="FFFFFF"/>
          <w:vertAlign w:val="subscript"/>
        </w:rPr>
        <w:t>o</w:t>
      </w:r>
      <w:r w:rsidRPr="007146F8">
        <w:rPr>
          <w:rFonts w:cstheme="minorHAnsi"/>
          <w:color w:val="000000"/>
          <w:shd w:val="clear" w:color="auto" w:fill="FFFFFF"/>
        </w:rPr>
        <w:t>+kZ</w:t>
      </w:r>
      <w:r w:rsidR="00EB3C9F">
        <w:rPr>
          <w:rFonts w:cstheme="minorHAnsi"/>
          <w:color w:val="000000"/>
          <w:shd w:val="clear" w:color="auto" w:fill="FFFFFF"/>
        </w:rPr>
        <w:t xml:space="preserve"> </w:t>
      </w:r>
      <w:r w:rsidR="00BC4126">
        <w:rPr>
          <w:rFonts w:cstheme="minorHAnsi"/>
          <w:color w:val="000000"/>
          <w:shd w:val="clear" w:color="auto" w:fill="FFFFFF"/>
        </w:rPr>
        <w:t xml:space="preserve">: </w:t>
      </w:r>
      <w:r w:rsidR="004533C9">
        <w:rPr>
          <w:rFonts w:cstheme="minorHAnsi"/>
          <w:color w:val="000000"/>
          <w:shd w:val="clear" w:color="auto" w:fill="FFFFFF"/>
        </w:rPr>
        <w:t>Cenozoic, Chalk</w:t>
      </w:r>
      <w:r w:rsidR="008B331F">
        <w:rPr>
          <w:rFonts w:cstheme="minorHAnsi"/>
          <w:color w:val="000000"/>
          <w:shd w:val="clear" w:color="auto" w:fill="FFFFFF"/>
        </w:rPr>
        <w:t xml:space="preserve"> group</w:t>
      </w:r>
      <w:r w:rsidR="004533C9">
        <w:rPr>
          <w:rFonts w:cstheme="minorHAnsi"/>
          <w:color w:val="000000"/>
          <w:shd w:val="clear" w:color="auto" w:fill="FFFFFF"/>
        </w:rPr>
        <w:t xml:space="preserve">, </w:t>
      </w:r>
      <w:r w:rsidR="008B331F">
        <w:rPr>
          <w:rFonts w:cstheme="minorHAnsi"/>
          <w:color w:val="000000"/>
          <w:shd w:val="clear" w:color="auto" w:fill="FFFFFF"/>
        </w:rPr>
        <w:t>Triassic, Zechstein</w:t>
      </w:r>
      <w:r w:rsidR="004533C9">
        <w:rPr>
          <w:rFonts w:cstheme="minorHAnsi"/>
          <w:color w:val="000000"/>
          <w:shd w:val="clear" w:color="auto" w:fill="FFFFFF"/>
        </w:rPr>
        <w:t xml:space="preserve"> </w:t>
      </w:r>
    </w:p>
    <w:p w14:paraId="002C2875" w14:textId="36113FC6" w:rsidR="008157DF" w:rsidRPr="00D57197" w:rsidRDefault="007146F8" w:rsidP="00381195">
      <w:pPr>
        <w:spacing w:line="480" w:lineRule="auto"/>
        <w:jc w:val="both"/>
        <w:rPr>
          <w:rFonts w:cstheme="minorHAnsi"/>
          <w:color w:val="000000"/>
          <w:shd w:val="clear" w:color="auto" w:fill="FFFFFF"/>
        </w:rPr>
      </w:pPr>
      <w:r w:rsidRPr="007146F8">
        <w:rPr>
          <w:rFonts w:cstheme="minorHAnsi"/>
          <w:color w:val="000000"/>
          <w:shd w:val="clear" w:color="auto" w:fill="FFFFFF"/>
        </w:rPr>
        <w:t>V=V</w:t>
      </w:r>
      <w:r w:rsidRPr="007146F8">
        <w:rPr>
          <w:rFonts w:cstheme="minorHAnsi"/>
          <w:color w:val="000000"/>
          <w:shd w:val="clear" w:color="auto" w:fill="FFFFFF"/>
          <w:vertAlign w:val="subscript"/>
        </w:rPr>
        <w:t>o</w:t>
      </w:r>
      <w:r w:rsidRPr="007146F8">
        <w:rPr>
          <w:rFonts w:cstheme="minorHAnsi"/>
          <w:color w:val="000000"/>
          <w:shd w:val="clear" w:color="auto" w:fill="FFFFFF"/>
        </w:rPr>
        <w:t>+k(Z-Zo)</w:t>
      </w:r>
      <w:r w:rsidR="008B331F">
        <w:rPr>
          <w:rFonts w:cstheme="minorHAnsi"/>
          <w:color w:val="000000"/>
          <w:shd w:val="clear" w:color="auto" w:fill="FFFFFF"/>
        </w:rPr>
        <w:t>: Jurassic</w:t>
      </w:r>
    </w:p>
    <w:p w14:paraId="32547855" w14:textId="77777777" w:rsidR="007A364C" w:rsidRDefault="007A364C" w:rsidP="00381195">
      <w:pPr>
        <w:spacing w:line="480" w:lineRule="auto"/>
        <w:jc w:val="both"/>
        <w:rPr>
          <w:lang w:val="en-US"/>
        </w:rPr>
      </w:pPr>
    </w:p>
    <w:p w14:paraId="35BB0BCD" w14:textId="07ACDECE" w:rsidR="007A364C" w:rsidRDefault="00221362" w:rsidP="00381195">
      <w:pPr>
        <w:spacing w:line="480" w:lineRule="auto"/>
        <w:jc w:val="both"/>
        <w:rPr>
          <w:lang w:val="en-US"/>
        </w:rPr>
      </w:pPr>
      <w:r>
        <w:rPr>
          <w:lang w:val="en-US"/>
        </w:rPr>
        <w:t>The velocity modelling used the minimum depth method and optimised for K when calculating the linear velocities of the model.</w:t>
      </w:r>
      <w:r>
        <w:rPr>
          <w:lang w:val="en-US"/>
        </w:rPr>
        <w:t xml:space="preserve"> </w:t>
      </w:r>
      <w:r w:rsidR="00BC41DA">
        <w:rPr>
          <w:lang w:val="en-US"/>
        </w:rPr>
        <w:t xml:space="preserve">No spatial corrections were applied to wells to </w:t>
      </w:r>
      <w:r>
        <w:rPr>
          <w:lang w:val="en-US"/>
        </w:rPr>
        <w:t xml:space="preserve">modify the velocity model and hence </w:t>
      </w:r>
      <w:r w:rsidR="00BC41DA">
        <w:rPr>
          <w:lang w:val="en-US"/>
        </w:rPr>
        <w:t>change</w:t>
      </w:r>
      <w:r>
        <w:rPr>
          <w:lang w:val="en-US"/>
        </w:rPr>
        <w:t xml:space="preserve"> the</w:t>
      </w:r>
      <w:r w:rsidR="00BC41DA">
        <w:rPr>
          <w:lang w:val="en-US"/>
        </w:rPr>
        <w:t xml:space="preserve"> residuals to 0, as it created an unreal</w:t>
      </w:r>
      <w:r w:rsidR="007A364C">
        <w:rPr>
          <w:lang w:val="en-US"/>
        </w:rPr>
        <w:t>isti</w:t>
      </w:r>
      <w:r w:rsidR="00BC41DA">
        <w:rPr>
          <w:lang w:val="en-US"/>
        </w:rPr>
        <w:t>c velocity model with bullseye</w:t>
      </w:r>
      <w:r w:rsidR="007A364C">
        <w:rPr>
          <w:lang w:val="en-US"/>
        </w:rPr>
        <w:t>-</w:t>
      </w:r>
      <w:r w:rsidR="00BC41DA">
        <w:rPr>
          <w:lang w:val="en-US"/>
        </w:rPr>
        <w:t>like anomalies around wells within the velocity model</w:t>
      </w:r>
      <w:r w:rsidR="007A364C">
        <w:rPr>
          <w:lang w:val="en-US"/>
        </w:rPr>
        <w:t xml:space="preserve"> area</w:t>
      </w:r>
      <w:r w:rsidR="00BC41DA">
        <w:rPr>
          <w:lang w:val="en-US"/>
        </w:rPr>
        <w:t xml:space="preserve">. </w:t>
      </w:r>
    </w:p>
    <w:p w14:paraId="6C1B04C4" w14:textId="5A91BE78" w:rsidR="00BC41DA" w:rsidRPr="00E35171" w:rsidRDefault="007A364C" w:rsidP="00381195">
      <w:pPr>
        <w:spacing w:line="480" w:lineRule="auto"/>
        <w:jc w:val="both"/>
        <w:rPr>
          <w:lang w:val="en-US"/>
        </w:rPr>
      </w:pPr>
      <w:r>
        <w:rPr>
          <w:lang w:val="en-US"/>
        </w:rPr>
        <w:t>After a model was built</w:t>
      </w:r>
      <w:r w:rsidR="00B315AF">
        <w:rPr>
          <w:lang w:val="en-US"/>
        </w:rPr>
        <w:t>, the residuals were anal</w:t>
      </w:r>
      <w:r w:rsidR="00436250">
        <w:rPr>
          <w:lang w:val="en-US"/>
        </w:rPr>
        <w:t>y</w:t>
      </w:r>
      <w:r w:rsidR="00B315AF">
        <w:rPr>
          <w:lang w:val="en-US"/>
        </w:rPr>
        <w:t xml:space="preserve">sed to see which wells </w:t>
      </w:r>
      <w:r w:rsidR="00D82864">
        <w:rPr>
          <w:lang w:val="en-US"/>
        </w:rPr>
        <w:t>had</w:t>
      </w:r>
      <w:r w:rsidR="00B315AF">
        <w:rPr>
          <w:lang w:val="en-US"/>
        </w:rPr>
        <w:t xml:space="preserve"> the highest residual </w:t>
      </w:r>
      <w:r w:rsidR="00D82864">
        <w:rPr>
          <w:lang w:val="en-US"/>
        </w:rPr>
        <w:t>value</w:t>
      </w:r>
      <w:r w:rsidR="00B315AF">
        <w:rPr>
          <w:lang w:val="en-US"/>
        </w:rPr>
        <w:t xml:space="preserve">. These wells were then quality controlled by </w:t>
      </w:r>
      <w:r w:rsidR="0023078E">
        <w:rPr>
          <w:lang w:val="en-US"/>
        </w:rPr>
        <w:t>plotting</w:t>
      </w:r>
      <w:r w:rsidR="00B315AF">
        <w:rPr>
          <w:lang w:val="en-US"/>
        </w:rPr>
        <w:t xml:space="preserve"> the time/depth relationship data and removing areas where the interval velocities could be considered too high or low for that layer</w:t>
      </w:r>
      <w:r w:rsidR="008B44BA">
        <w:rPr>
          <w:lang w:val="en-US"/>
        </w:rPr>
        <w:t xml:space="preserve">. The velocity </w:t>
      </w:r>
      <w:r w:rsidR="008B44BA">
        <w:rPr>
          <w:lang w:val="en-US"/>
        </w:rPr>
        <w:lastRenderedPageBreak/>
        <w:t>model was then regenerated</w:t>
      </w:r>
      <w:r w:rsidR="007D2AC1">
        <w:rPr>
          <w:lang w:val="en-US"/>
        </w:rPr>
        <w:t>,</w:t>
      </w:r>
      <w:r w:rsidR="008B44BA">
        <w:rPr>
          <w:lang w:val="en-US"/>
        </w:rPr>
        <w:t xml:space="preserve"> and </w:t>
      </w:r>
      <w:r w:rsidR="007D2AC1">
        <w:rPr>
          <w:lang w:val="en-US"/>
        </w:rPr>
        <w:t xml:space="preserve">the </w:t>
      </w:r>
      <w:r w:rsidR="008B44BA">
        <w:rPr>
          <w:lang w:val="en-US"/>
        </w:rPr>
        <w:t>residual of the well quality controlled investigated</w:t>
      </w:r>
      <w:r w:rsidR="007D2AC1">
        <w:rPr>
          <w:lang w:val="en-US"/>
        </w:rPr>
        <w:t>;</w:t>
      </w:r>
      <w:r w:rsidR="008B44BA">
        <w:rPr>
          <w:lang w:val="en-US"/>
        </w:rPr>
        <w:t xml:space="preserve"> if the residual was </w:t>
      </w:r>
      <w:r w:rsidR="007D2AC1">
        <w:rPr>
          <w:lang w:val="en-US"/>
        </w:rPr>
        <w:t>a lower value (better)</w:t>
      </w:r>
      <w:r w:rsidR="008B44BA">
        <w:rPr>
          <w:lang w:val="en-US"/>
        </w:rPr>
        <w:t xml:space="preserve"> and within parameters</w:t>
      </w:r>
      <w:r w:rsidR="007D2AC1">
        <w:rPr>
          <w:lang w:val="en-US"/>
        </w:rPr>
        <w:t>,</w:t>
      </w:r>
      <w:r w:rsidR="008B44BA">
        <w:rPr>
          <w:lang w:val="en-US"/>
        </w:rPr>
        <w:t xml:space="preserve"> it was </w:t>
      </w:r>
      <w:r w:rsidR="008B1341">
        <w:rPr>
          <w:lang w:val="en-US"/>
        </w:rPr>
        <w:t>lef</w:t>
      </w:r>
      <w:r w:rsidR="007D2AC1">
        <w:rPr>
          <w:lang w:val="en-US"/>
        </w:rPr>
        <w:t>t</w:t>
      </w:r>
      <w:r w:rsidR="00005040">
        <w:rPr>
          <w:lang w:val="en-US"/>
        </w:rPr>
        <w:t>,</w:t>
      </w:r>
      <w:r w:rsidR="007D2AC1">
        <w:rPr>
          <w:lang w:val="en-US"/>
        </w:rPr>
        <w:t xml:space="preserve"> and no further quality contro</w:t>
      </w:r>
      <w:r w:rsidR="00005040">
        <w:rPr>
          <w:lang w:val="en-US"/>
        </w:rPr>
        <w:t>l</w:t>
      </w:r>
      <w:r w:rsidR="007D2AC1">
        <w:rPr>
          <w:lang w:val="en-US"/>
        </w:rPr>
        <w:t>ling was done to it</w:t>
      </w:r>
      <w:r w:rsidR="00005040">
        <w:rPr>
          <w:lang w:val="en-US"/>
        </w:rPr>
        <w:t>. H</w:t>
      </w:r>
      <w:r w:rsidR="008B1341">
        <w:rPr>
          <w:lang w:val="en-US"/>
        </w:rPr>
        <w:t>owever, if the residuals were still high after several quality control attempts</w:t>
      </w:r>
      <w:r w:rsidR="00005040">
        <w:rPr>
          <w:lang w:val="en-US"/>
        </w:rPr>
        <w:t>,</w:t>
      </w:r>
      <w:r w:rsidR="008B1341">
        <w:rPr>
          <w:lang w:val="en-US"/>
        </w:rPr>
        <w:t xml:space="preserve"> it was removed f</w:t>
      </w:r>
      <w:r w:rsidR="00005040">
        <w:rPr>
          <w:lang w:val="en-US"/>
        </w:rPr>
        <w:t>ro</w:t>
      </w:r>
      <w:r w:rsidR="008B1341">
        <w:rPr>
          <w:lang w:val="en-US"/>
        </w:rPr>
        <w:t xml:space="preserve">m the model. </w:t>
      </w:r>
    </w:p>
    <w:p w14:paraId="7B02B3D2" w14:textId="4BB17C5F" w:rsidR="00F15A49" w:rsidRDefault="00F15A49" w:rsidP="00381195">
      <w:pPr>
        <w:spacing w:line="480" w:lineRule="auto"/>
        <w:jc w:val="both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Residuals</w:t>
      </w:r>
    </w:p>
    <w:p w14:paraId="72FD1D41" w14:textId="6B03D26F" w:rsidR="00F0411E" w:rsidRDefault="00F3439F" w:rsidP="00381195">
      <w:pPr>
        <w:spacing w:line="480" w:lineRule="auto"/>
        <w:jc w:val="both"/>
        <w:rPr>
          <w:lang w:val="en-US"/>
        </w:rPr>
      </w:pPr>
      <w:r>
        <w:rPr>
          <w:lang w:val="en-US"/>
        </w:rPr>
        <w:t>A</w:t>
      </w:r>
      <w:r w:rsidR="003A16C7">
        <w:rPr>
          <w:lang w:val="en-US"/>
        </w:rPr>
        <w:t>n</w:t>
      </w:r>
      <w:r>
        <w:rPr>
          <w:lang w:val="en-US"/>
        </w:rPr>
        <w:t xml:space="preserve"> acceptable level for residuals </w:t>
      </w:r>
      <w:r w:rsidR="003A16C7">
        <w:rPr>
          <w:lang w:val="en-US"/>
        </w:rPr>
        <w:t>a</w:t>
      </w:r>
      <w:r>
        <w:rPr>
          <w:lang w:val="en-US"/>
        </w:rPr>
        <w:t xml:space="preserve">t the top and base Zechstein was </w:t>
      </w:r>
      <w:r w:rsidR="00F0411E">
        <w:rPr>
          <w:lang w:val="en-US"/>
        </w:rPr>
        <w:t>5%</w:t>
      </w:r>
      <w:r w:rsidR="00A62764">
        <w:rPr>
          <w:lang w:val="en-US"/>
        </w:rPr>
        <w:t xml:space="preserve">. </w:t>
      </w:r>
      <w:r w:rsidR="00F0411E">
        <w:rPr>
          <w:lang w:val="en-US"/>
        </w:rPr>
        <w:t>The deeper a layer is</w:t>
      </w:r>
      <w:r w:rsidR="002E3134">
        <w:rPr>
          <w:lang w:val="en-US"/>
        </w:rPr>
        <w:t>,</w:t>
      </w:r>
      <w:r w:rsidR="00F0411E">
        <w:rPr>
          <w:lang w:val="en-US"/>
        </w:rPr>
        <w:t xml:space="preserve"> the less sensitive </w:t>
      </w:r>
      <w:r w:rsidR="00EA2A08">
        <w:rPr>
          <w:lang w:val="en-US"/>
        </w:rPr>
        <w:t xml:space="preserve">the residual becomes to how many meters out it is </w:t>
      </w:r>
      <w:r w:rsidR="00FF2DD9">
        <w:rPr>
          <w:lang w:val="en-US"/>
        </w:rPr>
        <w:t xml:space="preserve">in </w:t>
      </w:r>
      <w:r w:rsidR="002E3134">
        <w:rPr>
          <w:lang w:val="en-US"/>
        </w:rPr>
        <w:t xml:space="preserve">sync the generate surface is to the well top within the well. </w:t>
      </w:r>
      <w:r w:rsidR="00D80855">
        <w:rPr>
          <w:lang w:val="en-US"/>
        </w:rPr>
        <w:t>This makes getting the Zechstein within that 5% boundary easier than shallowly bu</w:t>
      </w:r>
      <w:r w:rsidR="00C23E13">
        <w:rPr>
          <w:lang w:val="en-US"/>
        </w:rPr>
        <w:t xml:space="preserve">ried layers. For example, we had great problems with the </w:t>
      </w:r>
      <w:r w:rsidR="00AB76AF">
        <w:rPr>
          <w:lang w:val="en-US"/>
        </w:rPr>
        <w:t>S</w:t>
      </w:r>
      <w:r w:rsidR="00C23E13">
        <w:rPr>
          <w:lang w:val="en-US"/>
        </w:rPr>
        <w:t xml:space="preserve">eabed </w:t>
      </w:r>
      <w:r w:rsidR="00F26FCF">
        <w:rPr>
          <w:lang w:val="en-US"/>
        </w:rPr>
        <w:t xml:space="preserve">residuals </w:t>
      </w:r>
      <w:r w:rsidR="00C23E13">
        <w:rPr>
          <w:lang w:val="en-US"/>
        </w:rPr>
        <w:t xml:space="preserve">commonly being out </w:t>
      </w:r>
      <w:r w:rsidR="001A50E8">
        <w:rPr>
          <w:lang w:val="en-US"/>
        </w:rPr>
        <w:t>&gt;</w:t>
      </w:r>
      <w:r w:rsidR="00C23E13">
        <w:rPr>
          <w:lang w:val="en-US"/>
        </w:rPr>
        <w:t xml:space="preserve">10%, </w:t>
      </w:r>
      <w:r w:rsidR="004306FF">
        <w:rPr>
          <w:lang w:val="en-US"/>
        </w:rPr>
        <w:t>this</w:t>
      </w:r>
      <w:r w:rsidR="001A50E8">
        <w:rPr>
          <w:lang w:val="en-US"/>
        </w:rPr>
        <w:t xml:space="preserve"> as the sea bed is shallow in the Southern North Sea &lt;100 m, </w:t>
      </w:r>
      <w:r w:rsidR="004306FF">
        <w:rPr>
          <w:lang w:val="en-US"/>
        </w:rPr>
        <w:t>so a 30m depth being out 3m would lead to a 10% residual</w:t>
      </w:r>
      <w:r w:rsidR="00FF2DD9">
        <w:rPr>
          <w:lang w:val="en-US"/>
        </w:rPr>
        <w:t>, d</w:t>
      </w:r>
      <w:r w:rsidR="004306FF">
        <w:rPr>
          <w:lang w:val="en-US"/>
        </w:rPr>
        <w:t xml:space="preserve">ue to the </w:t>
      </w:r>
      <w:r w:rsidR="00031235">
        <w:rPr>
          <w:lang w:val="en-US"/>
        </w:rPr>
        <w:t>these being relatively small values</w:t>
      </w:r>
      <w:r w:rsidR="001A50E8">
        <w:rPr>
          <w:lang w:val="en-US"/>
        </w:rPr>
        <w:t xml:space="preserve"> </w:t>
      </w:r>
      <w:r w:rsidR="00031235">
        <w:rPr>
          <w:lang w:val="en-US"/>
        </w:rPr>
        <w:t xml:space="preserve">and not affecting the </w:t>
      </w:r>
      <w:r w:rsidR="00FF2DD9">
        <w:rPr>
          <w:lang w:val="en-US"/>
        </w:rPr>
        <w:t>top and base Zechstein they were largely ignored.</w:t>
      </w:r>
      <w:r w:rsidR="00C23E13">
        <w:rPr>
          <w:lang w:val="en-US"/>
        </w:rPr>
        <w:t xml:space="preserve"> </w:t>
      </w:r>
    </w:p>
    <w:p w14:paraId="777F5D3A" w14:textId="6C287D44" w:rsidR="00F0411E" w:rsidRDefault="00F0411E" w:rsidP="00381195">
      <w:pPr>
        <w:spacing w:line="480" w:lineRule="auto"/>
        <w:jc w:val="both"/>
        <w:rPr>
          <w:lang w:val="en-US"/>
        </w:rPr>
      </w:pPr>
    </w:p>
    <w:p w14:paraId="685A9C00" w14:textId="77777777" w:rsidR="00F0411E" w:rsidRPr="00F0411E" w:rsidRDefault="00F0411E" w:rsidP="00381195">
      <w:pPr>
        <w:spacing w:line="480" w:lineRule="auto"/>
        <w:jc w:val="both"/>
        <w:rPr>
          <w:lang w:val="en-US"/>
        </w:rPr>
      </w:pPr>
    </w:p>
    <w:p w14:paraId="0D0D7440" w14:textId="21152D3A" w:rsidR="003B30AC" w:rsidRPr="003B30AC" w:rsidRDefault="003B30AC" w:rsidP="00381195">
      <w:pPr>
        <w:spacing w:line="480" w:lineRule="auto"/>
        <w:jc w:val="both"/>
        <w:rPr>
          <w:lang w:val="en-US"/>
        </w:rPr>
      </w:pPr>
      <w:r w:rsidRPr="003B30AC">
        <w:rPr>
          <w:lang w:val="en-US"/>
        </w:rPr>
        <w:t>See</w:t>
      </w:r>
      <w:r w:rsidR="00F44E51">
        <w:rPr>
          <w:lang w:val="en-US"/>
        </w:rPr>
        <w:t xml:space="preserve"> Final_vel_mod_res</w:t>
      </w:r>
      <w:r>
        <w:rPr>
          <w:lang w:val="en-US"/>
        </w:rPr>
        <w:t>.PDF</w:t>
      </w:r>
      <w:r w:rsidR="00EB0184">
        <w:rPr>
          <w:lang w:val="en-US"/>
        </w:rPr>
        <w:t xml:space="preserve"> (Supplimentrary materials)</w:t>
      </w:r>
      <w:r>
        <w:rPr>
          <w:lang w:val="en-US"/>
        </w:rPr>
        <w:t xml:space="preserve"> for a </w:t>
      </w:r>
      <w:r w:rsidR="00846E01">
        <w:rPr>
          <w:lang w:val="en-US"/>
        </w:rPr>
        <w:t xml:space="preserve">residual table from the final velocity model. </w:t>
      </w:r>
    </w:p>
    <w:p w14:paraId="28051D98" w14:textId="2DC4F83E" w:rsidR="006453ED" w:rsidRDefault="006453ED" w:rsidP="00381195">
      <w:pPr>
        <w:spacing w:line="480" w:lineRule="auto"/>
        <w:jc w:val="both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Final Product</w:t>
      </w:r>
    </w:p>
    <w:p w14:paraId="77128875" w14:textId="73FEDD61" w:rsidR="00F62CA4" w:rsidRPr="00F62CA4" w:rsidRDefault="00023C93" w:rsidP="00F62CA4">
      <w:pPr>
        <w:spacing w:line="480" w:lineRule="auto"/>
        <w:jc w:val="both"/>
        <w:rPr>
          <w:lang w:val="en-US"/>
        </w:rPr>
      </w:pPr>
      <w:r w:rsidRPr="00F62CA4">
        <w:rPr>
          <w:lang w:val="en-US"/>
        </w:rPr>
        <w:t>The final velocity model</w:t>
      </w:r>
      <w:r w:rsidR="006B3282" w:rsidRPr="00F62CA4">
        <w:rPr>
          <w:lang w:val="en-US"/>
        </w:rPr>
        <w:t xml:space="preserve"> was </w:t>
      </w:r>
      <w:r w:rsidR="00F62CA4" w:rsidRPr="00F62CA4">
        <w:rPr>
          <w:lang w:val="en-US"/>
        </w:rPr>
        <w:t>fit to purpose for converting any data synthe</w:t>
      </w:r>
      <w:r w:rsidR="00F62CA4">
        <w:rPr>
          <w:lang w:val="en-US"/>
        </w:rPr>
        <w:t>s</w:t>
      </w:r>
      <w:r w:rsidR="00F62CA4" w:rsidRPr="00F62CA4">
        <w:rPr>
          <w:lang w:val="en-US"/>
        </w:rPr>
        <w:t>ised using the Southern North Sea Mega Merge Rev 2 from the time domain to the depth domain</w:t>
      </w:r>
    </w:p>
    <w:p w14:paraId="7874382A" w14:textId="1D09E073" w:rsidR="00023C93" w:rsidRPr="00023C93" w:rsidRDefault="00023C93" w:rsidP="00381195">
      <w:pPr>
        <w:spacing w:line="480" w:lineRule="auto"/>
        <w:jc w:val="both"/>
        <w:rPr>
          <w:lang w:val="en-US"/>
        </w:rPr>
      </w:pPr>
    </w:p>
    <w:p w14:paraId="2CBFEAA4" w14:textId="0D69C1BF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2D3A7722" w14:textId="36F9166A" w:rsidR="00680452" w:rsidRDefault="00680452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0CDDA9CB" w14:textId="2EC77696" w:rsidR="00680452" w:rsidRDefault="00680452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3A912A87" w14:textId="77777777" w:rsidR="00680452" w:rsidRPr="007146F8" w:rsidRDefault="00680452" w:rsidP="00680452">
      <w:pPr>
        <w:spacing w:line="480" w:lineRule="auto"/>
        <w:jc w:val="both"/>
        <w:rPr>
          <w:rFonts w:cstheme="minorHAnsi"/>
          <w:lang w:val="en-US"/>
        </w:rPr>
      </w:pPr>
      <w:r w:rsidRPr="007146F8">
        <w:rPr>
          <w:rFonts w:cstheme="minorHAnsi"/>
          <w:color w:val="000000"/>
          <w:shd w:val="clear" w:color="auto" w:fill="FFFFFF"/>
        </w:rPr>
        <w:lastRenderedPageBreak/>
        <w:t>V</w:t>
      </w:r>
      <w:r>
        <w:rPr>
          <w:rFonts w:cstheme="minorHAnsi"/>
          <w:color w:val="000000"/>
          <w:shd w:val="clear" w:color="auto" w:fill="FFFFFF"/>
        </w:rPr>
        <w:t xml:space="preserve"> = Layer velcoity,  </w:t>
      </w:r>
      <w:r w:rsidRPr="007146F8">
        <w:rPr>
          <w:rFonts w:cstheme="minorHAnsi"/>
          <w:color w:val="000000"/>
          <w:shd w:val="clear" w:color="auto" w:fill="FFFFFF"/>
        </w:rPr>
        <w:t>V</w:t>
      </w:r>
      <w:r w:rsidRPr="007146F8">
        <w:rPr>
          <w:rFonts w:cstheme="minorHAnsi"/>
          <w:color w:val="000000"/>
          <w:shd w:val="clear" w:color="auto" w:fill="FFFFFF"/>
          <w:vertAlign w:val="subscript"/>
        </w:rPr>
        <w:t>o</w:t>
      </w:r>
      <w:r>
        <w:rPr>
          <w:rFonts w:cstheme="minorHAnsi"/>
          <w:color w:val="000000"/>
          <w:shd w:val="clear" w:color="auto" w:fill="FFFFFF"/>
          <w:vertAlign w:val="subscript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= </w:t>
      </w:r>
      <w:r w:rsidRPr="007146F8">
        <w:rPr>
          <w:rFonts w:cstheme="minorHAnsi"/>
          <w:color w:val="000000"/>
          <w:shd w:val="clear" w:color="auto" w:fill="FFFFFF"/>
        </w:rPr>
        <w:t>V</w:t>
      </w:r>
      <w:r w:rsidRPr="007146F8">
        <w:rPr>
          <w:rFonts w:cstheme="minorHAnsi"/>
          <w:color w:val="000000"/>
          <w:shd w:val="clear" w:color="auto" w:fill="FFFFFF"/>
          <w:vertAlign w:val="subscript"/>
        </w:rPr>
        <w:t>int</w:t>
      </w:r>
      <w:r>
        <w:rPr>
          <w:rFonts w:cstheme="minorHAnsi"/>
          <w:color w:val="000000"/>
          <w:shd w:val="clear" w:color="auto" w:fill="FFFFFF"/>
          <w:vertAlign w:val="subscript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=, K = , Z = , </w:t>
      </w:r>
      <w:r w:rsidRPr="007146F8">
        <w:rPr>
          <w:rFonts w:cstheme="minorHAnsi"/>
          <w:color w:val="000000"/>
          <w:shd w:val="clear" w:color="auto" w:fill="FFFFFF"/>
        </w:rPr>
        <w:t>Zo</w:t>
      </w:r>
      <w:r>
        <w:rPr>
          <w:rFonts w:cstheme="minorHAnsi"/>
          <w:color w:val="000000"/>
          <w:shd w:val="clear" w:color="auto" w:fill="FFFFFF"/>
        </w:rPr>
        <w:t xml:space="preserve"> =</w:t>
      </w:r>
    </w:p>
    <w:p w14:paraId="351D27EB" w14:textId="77777777" w:rsidR="00680452" w:rsidRDefault="00680452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6D265B1F" w14:textId="7382985D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741C1B66" w14:textId="7553FC61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32061DD5" w14:textId="2FB35350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0D90033A" w14:textId="68D86F68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5236D07B" w14:textId="1BE8E783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5106447C" w14:textId="787E3637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1CF2CEC6" w14:textId="29F33FE6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73E71658" w14:textId="03512C3A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5C1A6318" w14:textId="7B586822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099FDE16" w14:textId="37700758" w:rsidR="00706EB4" w:rsidRDefault="00383711" w:rsidP="00381195">
      <w:pPr>
        <w:spacing w:line="480" w:lineRule="auto"/>
        <w:jc w:val="both"/>
        <w:rPr>
          <w:b/>
          <w:bCs/>
          <w:u w:val="single"/>
          <w:lang w:val="en-US"/>
        </w:rPr>
      </w:pPr>
      <w:r>
        <w:rPr>
          <w:noProof/>
        </w:rPr>
        <w:drawing>
          <wp:inline distT="0" distB="0" distL="0" distR="0" wp14:anchorId="5FD69A20" wp14:editId="17F9A7C0">
            <wp:extent cx="5731510" cy="3038475"/>
            <wp:effectExtent l="0" t="0" r="254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8CBB8" w14:textId="1A7C0B77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23D0A1DC" w14:textId="15DE2F4B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07C916D5" w14:textId="487DA0E7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tbl>
      <w:tblPr>
        <w:tblStyle w:val="TableGrid"/>
        <w:tblpPr w:leftFromText="180" w:rightFromText="180" w:vertAnchor="page" w:horzAnchor="margin" w:tblpXSpec="center" w:tblpY="14041"/>
        <w:tblW w:w="0" w:type="auto"/>
        <w:tblLook w:val="04A0" w:firstRow="1" w:lastRow="0" w:firstColumn="1" w:lastColumn="0" w:noHBand="0" w:noVBand="1"/>
      </w:tblPr>
      <w:tblGrid>
        <w:gridCol w:w="1543"/>
        <w:gridCol w:w="2097"/>
      </w:tblGrid>
      <w:tr w:rsidR="00023C93" w14:paraId="28B51FB0" w14:textId="77777777" w:rsidTr="00023C93">
        <w:tc>
          <w:tcPr>
            <w:tcW w:w="0" w:type="auto"/>
          </w:tcPr>
          <w:p w14:paraId="44650C88" w14:textId="77777777" w:rsidR="00023C93" w:rsidRDefault="00023C93" w:rsidP="00381195">
            <w:pPr>
              <w:spacing w:line="480" w:lineRule="auto"/>
              <w:jc w:val="both"/>
            </w:pPr>
            <w:r>
              <w:t>Surface</w:t>
            </w:r>
          </w:p>
        </w:tc>
        <w:tc>
          <w:tcPr>
            <w:tcW w:w="0" w:type="auto"/>
          </w:tcPr>
          <w:p w14:paraId="739EA88D" w14:textId="77777777" w:rsidR="00023C93" w:rsidRDefault="00023C93" w:rsidP="00381195">
            <w:pPr>
              <w:spacing w:line="480" w:lineRule="auto"/>
              <w:jc w:val="both"/>
            </w:pPr>
            <w:r>
              <w:t>Velocity Model Layer</w:t>
            </w:r>
          </w:p>
        </w:tc>
      </w:tr>
      <w:tr w:rsidR="00023C93" w14:paraId="2C70E243" w14:textId="77777777" w:rsidTr="00023C93">
        <w:tc>
          <w:tcPr>
            <w:tcW w:w="0" w:type="auto"/>
          </w:tcPr>
          <w:p w14:paraId="478D5D28" w14:textId="77777777" w:rsidR="00023C93" w:rsidRDefault="00023C93" w:rsidP="00381195">
            <w:pPr>
              <w:spacing w:line="480" w:lineRule="auto"/>
              <w:jc w:val="both"/>
            </w:pPr>
            <w:r>
              <w:t>Sea Bed</w:t>
            </w:r>
          </w:p>
        </w:tc>
        <w:tc>
          <w:tcPr>
            <w:tcW w:w="0" w:type="auto"/>
          </w:tcPr>
          <w:p w14:paraId="153BA68B" w14:textId="77777777" w:rsidR="00023C93" w:rsidRDefault="00023C93" w:rsidP="00381195">
            <w:pPr>
              <w:spacing w:line="480" w:lineRule="auto"/>
              <w:jc w:val="both"/>
            </w:pPr>
            <w:r>
              <w:t>1</w:t>
            </w:r>
          </w:p>
        </w:tc>
      </w:tr>
      <w:tr w:rsidR="00023C93" w14:paraId="00AA52B9" w14:textId="77777777" w:rsidTr="00023C93">
        <w:tc>
          <w:tcPr>
            <w:tcW w:w="0" w:type="auto"/>
          </w:tcPr>
          <w:p w14:paraId="01A4EDEC" w14:textId="77777777" w:rsidR="00023C93" w:rsidRDefault="00023C93" w:rsidP="00381195">
            <w:pPr>
              <w:spacing w:line="480" w:lineRule="auto"/>
              <w:jc w:val="both"/>
            </w:pPr>
            <w:r>
              <w:t>Base Tertiary</w:t>
            </w:r>
          </w:p>
        </w:tc>
        <w:tc>
          <w:tcPr>
            <w:tcW w:w="0" w:type="auto"/>
          </w:tcPr>
          <w:p w14:paraId="2F483873" w14:textId="77777777" w:rsidR="00023C93" w:rsidRDefault="00023C93" w:rsidP="00381195">
            <w:pPr>
              <w:spacing w:line="480" w:lineRule="auto"/>
              <w:jc w:val="both"/>
            </w:pPr>
            <w:r>
              <w:t>2</w:t>
            </w:r>
          </w:p>
        </w:tc>
      </w:tr>
      <w:tr w:rsidR="00023C93" w14:paraId="3F92E09D" w14:textId="77777777" w:rsidTr="00023C93">
        <w:tc>
          <w:tcPr>
            <w:tcW w:w="0" w:type="auto"/>
          </w:tcPr>
          <w:p w14:paraId="21343201" w14:textId="77777777" w:rsidR="00023C93" w:rsidRDefault="00023C93" w:rsidP="00381195">
            <w:pPr>
              <w:spacing w:line="480" w:lineRule="auto"/>
              <w:jc w:val="both"/>
            </w:pPr>
            <w:r>
              <w:t>Base Chalk</w:t>
            </w:r>
          </w:p>
        </w:tc>
        <w:tc>
          <w:tcPr>
            <w:tcW w:w="0" w:type="auto"/>
          </w:tcPr>
          <w:p w14:paraId="6A6F0154" w14:textId="77777777" w:rsidR="00023C93" w:rsidRDefault="00023C93" w:rsidP="00381195">
            <w:pPr>
              <w:spacing w:line="480" w:lineRule="auto"/>
              <w:jc w:val="both"/>
            </w:pPr>
            <w:r>
              <w:t>3</w:t>
            </w:r>
          </w:p>
        </w:tc>
      </w:tr>
      <w:tr w:rsidR="00023C93" w14:paraId="1A17DA7E" w14:textId="77777777" w:rsidTr="00023C93">
        <w:tc>
          <w:tcPr>
            <w:tcW w:w="0" w:type="auto"/>
          </w:tcPr>
          <w:p w14:paraId="00BFAC7F" w14:textId="77777777" w:rsidR="00023C93" w:rsidRDefault="00023C93" w:rsidP="00381195">
            <w:pPr>
              <w:spacing w:line="480" w:lineRule="auto"/>
              <w:jc w:val="both"/>
            </w:pPr>
            <w:r>
              <w:lastRenderedPageBreak/>
              <w:t>Base Jurassic</w:t>
            </w:r>
          </w:p>
        </w:tc>
        <w:tc>
          <w:tcPr>
            <w:tcW w:w="0" w:type="auto"/>
          </w:tcPr>
          <w:p w14:paraId="54494639" w14:textId="77777777" w:rsidR="00023C93" w:rsidRDefault="00023C93" w:rsidP="00381195">
            <w:pPr>
              <w:spacing w:line="480" w:lineRule="auto"/>
              <w:jc w:val="both"/>
            </w:pPr>
            <w:r>
              <w:t>4</w:t>
            </w:r>
          </w:p>
        </w:tc>
      </w:tr>
      <w:tr w:rsidR="00023C93" w14:paraId="54343719" w14:textId="77777777" w:rsidTr="00023C93">
        <w:tc>
          <w:tcPr>
            <w:tcW w:w="0" w:type="auto"/>
          </w:tcPr>
          <w:p w14:paraId="2025D44A" w14:textId="77777777" w:rsidR="00023C93" w:rsidRDefault="00023C93" w:rsidP="00381195">
            <w:pPr>
              <w:spacing w:line="480" w:lineRule="auto"/>
              <w:jc w:val="both"/>
            </w:pPr>
            <w:r>
              <w:t>Top Zechstein</w:t>
            </w:r>
          </w:p>
        </w:tc>
        <w:tc>
          <w:tcPr>
            <w:tcW w:w="0" w:type="auto"/>
          </w:tcPr>
          <w:p w14:paraId="664DDD6B" w14:textId="77777777" w:rsidR="00023C93" w:rsidRDefault="00023C93" w:rsidP="00381195">
            <w:pPr>
              <w:spacing w:line="480" w:lineRule="auto"/>
              <w:jc w:val="both"/>
            </w:pPr>
            <w:r>
              <w:t>5</w:t>
            </w:r>
          </w:p>
        </w:tc>
      </w:tr>
      <w:tr w:rsidR="00023C93" w14:paraId="41A9E50D" w14:textId="77777777" w:rsidTr="00023C93">
        <w:tc>
          <w:tcPr>
            <w:tcW w:w="0" w:type="auto"/>
          </w:tcPr>
          <w:p w14:paraId="7232A321" w14:textId="77777777" w:rsidR="00023C93" w:rsidRDefault="00023C93" w:rsidP="00381195">
            <w:pPr>
              <w:spacing w:line="480" w:lineRule="auto"/>
              <w:jc w:val="both"/>
            </w:pPr>
            <w:r>
              <w:t>Base Zechstein</w:t>
            </w:r>
          </w:p>
        </w:tc>
        <w:tc>
          <w:tcPr>
            <w:tcW w:w="0" w:type="auto"/>
          </w:tcPr>
          <w:p w14:paraId="1BA91C28" w14:textId="77777777" w:rsidR="00023C93" w:rsidRDefault="00023C93" w:rsidP="00381195">
            <w:pPr>
              <w:spacing w:line="480" w:lineRule="auto"/>
              <w:jc w:val="both"/>
            </w:pPr>
            <w:r>
              <w:t>6</w:t>
            </w:r>
          </w:p>
        </w:tc>
      </w:tr>
    </w:tbl>
    <w:p w14:paraId="16928840" w14:textId="0E81B9EC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21C64ED4" w14:textId="4FCAE86A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36431CB3" w14:textId="47B0D1F9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65741A37" w14:textId="321EAB3D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5D9C1548" w14:textId="47E947FE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5B7BB722" w14:textId="342D87B7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51BC54B1" w14:textId="4109E2A4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33488D56" w14:textId="0162FB55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4D508C3F" w14:textId="262138B6" w:rsidR="00706EB4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</w:p>
    <w:p w14:paraId="63896BAB" w14:textId="4BAC06DD" w:rsidR="00706EB4" w:rsidRPr="00625E22" w:rsidRDefault="00706EB4" w:rsidP="00381195">
      <w:pPr>
        <w:spacing w:line="480" w:lineRule="auto"/>
        <w:jc w:val="both"/>
        <w:rPr>
          <w:b/>
          <w:bCs/>
          <w:u w:val="single"/>
          <w:lang w:val="en-US"/>
        </w:rPr>
      </w:pPr>
      <w:r>
        <w:rPr>
          <w:noProof/>
        </w:rPr>
        <w:drawing>
          <wp:inline distT="0" distB="0" distL="0" distR="0" wp14:anchorId="219038B5" wp14:editId="462AF256">
            <wp:extent cx="5731510" cy="30384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6EB4" w:rsidRPr="00625E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482"/>
    <w:multiLevelType w:val="hybridMultilevel"/>
    <w:tmpl w:val="4AEA680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66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K1NDGxNDc2sjQzMTNU0lEKTi0uzszPAykwqgUAVIKIuSwAAAA="/>
  </w:docVars>
  <w:rsids>
    <w:rsidRoot w:val="00A62169"/>
    <w:rsid w:val="00003843"/>
    <w:rsid w:val="00005040"/>
    <w:rsid w:val="000205F7"/>
    <w:rsid w:val="00023C93"/>
    <w:rsid w:val="00031235"/>
    <w:rsid w:val="000347FE"/>
    <w:rsid w:val="00054A0D"/>
    <w:rsid w:val="00083D63"/>
    <w:rsid w:val="000A50C5"/>
    <w:rsid w:val="000C244D"/>
    <w:rsid w:val="000C4278"/>
    <w:rsid w:val="0013747F"/>
    <w:rsid w:val="001569D9"/>
    <w:rsid w:val="001A50E8"/>
    <w:rsid w:val="001A7716"/>
    <w:rsid w:val="001C3244"/>
    <w:rsid w:val="001E0BAC"/>
    <w:rsid w:val="001F0711"/>
    <w:rsid w:val="00205076"/>
    <w:rsid w:val="0020526F"/>
    <w:rsid w:val="00221362"/>
    <w:rsid w:val="0023078E"/>
    <w:rsid w:val="00235D33"/>
    <w:rsid w:val="00240E64"/>
    <w:rsid w:val="0027213D"/>
    <w:rsid w:val="00277581"/>
    <w:rsid w:val="002839D3"/>
    <w:rsid w:val="002B3D3A"/>
    <w:rsid w:val="002C732A"/>
    <w:rsid w:val="002E3134"/>
    <w:rsid w:val="002F4B6C"/>
    <w:rsid w:val="00300D7D"/>
    <w:rsid w:val="00355050"/>
    <w:rsid w:val="00355A8E"/>
    <w:rsid w:val="00364EF9"/>
    <w:rsid w:val="00381195"/>
    <w:rsid w:val="00383711"/>
    <w:rsid w:val="003920F0"/>
    <w:rsid w:val="003A16C7"/>
    <w:rsid w:val="003A7A95"/>
    <w:rsid w:val="003B30AC"/>
    <w:rsid w:val="003C079C"/>
    <w:rsid w:val="003C22CE"/>
    <w:rsid w:val="003D2F0D"/>
    <w:rsid w:val="003E1E7F"/>
    <w:rsid w:val="003F46AA"/>
    <w:rsid w:val="004306FF"/>
    <w:rsid w:val="00436250"/>
    <w:rsid w:val="004533C9"/>
    <w:rsid w:val="0046360A"/>
    <w:rsid w:val="004805D5"/>
    <w:rsid w:val="00494C31"/>
    <w:rsid w:val="004B742F"/>
    <w:rsid w:val="004E480B"/>
    <w:rsid w:val="00521105"/>
    <w:rsid w:val="00524596"/>
    <w:rsid w:val="00552D40"/>
    <w:rsid w:val="005545FF"/>
    <w:rsid w:val="00567F18"/>
    <w:rsid w:val="00576515"/>
    <w:rsid w:val="00581AEA"/>
    <w:rsid w:val="005A62E4"/>
    <w:rsid w:val="005A6559"/>
    <w:rsid w:val="005B770C"/>
    <w:rsid w:val="005D5459"/>
    <w:rsid w:val="005E4EF3"/>
    <w:rsid w:val="0060013D"/>
    <w:rsid w:val="00612AAF"/>
    <w:rsid w:val="00620141"/>
    <w:rsid w:val="00625E22"/>
    <w:rsid w:val="006453ED"/>
    <w:rsid w:val="00670602"/>
    <w:rsid w:val="00680452"/>
    <w:rsid w:val="00691C6A"/>
    <w:rsid w:val="0069476F"/>
    <w:rsid w:val="006A1A58"/>
    <w:rsid w:val="006B3282"/>
    <w:rsid w:val="006C155D"/>
    <w:rsid w:val="00704CB1"/>
    <w:rsid w:val="00706EB4"/>
    <w:rsid w:val="0071013B"/>
    <w:rsid w:val="007146F8"/>
    <w:rsid w:val="007505C2"/>
    <w:rsid w:val="007A3604"/>
    <w:rsid w:val="007A364C"/>
    <w:rsid w:val="007A4006"/>
    <w:rsid w:val="007B1AB4"/>
    <w:rsid w:val="007C53B5"/>
    <w:rsid w:val="007C7C38"/>
    <w:rsid w:val="007D2AC1"/>
    <w:rsid w:val="00801DCD"/>
    <w:rsid w:val="008157DF"/>
    <w:rsid w:val="00846E01"/>
    <w:rsid w:val="008613BE"/>
    <w:rsid w:val="008A02CF"/>
    <w:rsid w:val="008B1341"/>
    <w:rsid w:val="008B331F"/>
    <w:rsid w:val="008B44BA"/>
    <w:rsid w:val="008B7245"/>
    <w:rsid w:val="008B7C55"/>
    <w:rsid w:val="008C50A3"/>
    <w:rsid w:val="008E1241"/>
    <w:rsid w:val="009057B5"/>
    <w:rsid w:val="0091046C"/>
    <w:rsid w:val="009333E9"/>
    <w:rsid w:val="00934025"/>
    <w:rsid w:val="009B133C"/>
    <w:rsid w:val="009C09A4"/>
    <w:rsid w:val="009C7CD3"/>
    <w:rsid w:val="009E45D5"/>
    <w:rsid w:val="009F2543"/>
    <w:rsid w:val="00A26121"/>
    <w:rsid w:val="00A56671"/>
    <w:rsid w:val="00A62169"/>
    <w:rsid w:val="00A62764"/>
    <w:rsid w:val="00A76832"/>
    <w:rsid w:val="00A833D2"/>
    <w:rsid w:val="00A949A1"/>
    <w:rsid w:val="00AA7EEA"/>
    <w:rsid w:val="00AB60B4"/>
    <w:rsid w:val="00AB7320"/>
    <w:rsid w:val="00AB76AF"/>
    <w:rsid w:val="00AC112D"/>
    <w:rsid w:val="00B01C2C"/>
    <w:rsid w:val="00B13055"/>
    <w:rsid w:val="00B315AF"/>
    <w:rsid w:val="00B31A71"/>
    <w:rsid w:val="00B53006"/>
    <w:rsid w:val="00B579C8"/>
    <w:rsid w:val="00B66CA8"/>
    <w:rsid w:val="00BB3B1B"/>
    <w:rsid w:val="00BB678D"/>
    <w:rsid w:val="00BC4126"/>
    <w:rsid w:val="00BC41DA"/>
    <w:rsid w:val="00BC61EE"/>
    <w:rsid w:val="00BE4675"/>
    <w:rsid w:val="00BE67D3"/>
    <w:rsid w:val="00BE72EA"/>
    <w:rsid w:val="00BF3A99"/>
    <w:rsid w:val="00C23E13"/>
    <w:rsid w:val="00CA1B75"/>
    <w:rsid w:val="00CB1893"/>
    <w:rsid w:val="00CD7A94"/>
    <w:rsid w:val="00D13306"/>
    <w:rsid w:val="00D24272"/>
    <w:rsid w:val="00D57197"/>
    <w:rsid w:val="00D80855"/>
    <w:rsid w:val="00D80DD7"/>
    <w:rsid w:val="00D82864"/>
    <w:rsid w:val="00DE2092"/>
    <w:rsid w:val="00DF70E1"/>
    <w:rsid w:val="00E152D4"/>
    <w:rsid w:val="00E32705"/>
    <w:rsid w:val="00E35171"/>
    <w:rsid w:val="00E37070"/>
    <w:rsid w:val="00E71514"/>
    <w:rsid w:val="00E93983"/>
    <w:rsid w:val="00EA0778"/>
    <w:rsid w:val="00EA2A08"/>
    <w:rsid w:val="00EB0184"/>
    <w:rsid w:val="00EB3C9F"/>
    <w:rsid w:val="00F0411E"/>
    <w:rsid w:val="00F15A49"/>
    <w:rsid w:val="00F210B4"/>
    <w:rsid w:val="00F26FCF"/>
    <w:rsid w:val="00F3439F"/>
    <w:rsid w:val="00F41EF3"/>
    <w:rsid w:val="00F426E8"/>
    <w:rsid w:val="00F44E51"/>
    <w:rsid w:val="00F617DE"/>
    <w:rsid w:val="00F62CA4"/>
    <w:rsid w:val="00FB186D"/>
    <w:rsid w:val="00FD1B88"/>
    <w:rsid w:val="00FD5949"/>
    <w:rsid w:val="00FF2A92"/>
    <w:rsid w:val="00FF2DD9"/>
    <w:rsid w:val="00FF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5CF6A"/>
  <w15:chartTrackingRefBased/>
  <w15:docId w15:val="{BD7A0FCD-751B-47E5-AB50-8A4E05DA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3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1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</TotalTime>
  <Pages>7</Pages>
  <Words>1055</Words>
  <Characters>6017</Characters>
  <Application>Microsoft Office Word</Application>
  <DocSecurity>0</DocSecurity>
  <Lines>50</Lines>
  <Paragraphs>14</Paragraphs>
  <ScaleCrop>false</ScaleCrop>
  <Company>Newcastle University</Company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Barnett (PGR)</dc:creator>
  <cp:keywords/>
  <dc:description/>
  <cp:lastModifiedBy>Hector Barnett (PGR)</cp:lastModifiedBy>
  <cp:revision>176</cp:revision>
  <dcterms:created xsi:type="dcterms:W3CDTF">2023-03-06T16:41:00Z</dcterms:created>
  <dcterms:modified xsi:type="dcterms:W3CDTF">2023-03-08T14:22:00Z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00d7d4ad4f67bc013c4de4e7712475b6e1a1b9c23136bf27049e2c01d187f043</vt:lpwstr>
  </property>
</Properties>
</file>