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19 -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0:09.0 - 0:11.0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that's all set up then [the camera]. So, are you happy for me to jump straight into it, or... [pointing at the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0:11.0 - 0:12.0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Hmm.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0:12.0 - 1:14.0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we have been through the topic outline once, and we have been over what the research covers [referring to conversation prior to consent to film] - but just in terms of what the research covers - so the research covers three cases - homebuying, University choices, and leisure-wlaking, well, um, walking. And across the three case studies, I have actually got three groups in each of the case studies, um, so in the walking case, I'm looking at businesses - that's B&amp;B owners, pubs, people within the people district - and seeing if they have a vested interest in how people use maps. And alongside those groups, and walkers, the central group are not neccessarily tourist information, but people that provide information - so that's people like visit peak, and you know, people that give out information - and I'm going to compare their three inputs.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1:14.0 - 1:15.0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1:15.0 - 1:36.0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Same with homebuying. I'll be looking at homebuyers, sellers and estate agents. University life I have alos looked at staff, students and, oh, crikey what was the third group? Oh, University facing businesses. So it's kind of like thre eparts of three that corroborate together.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1:36.0 - 1:38.0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1:38.0 - 1:50.0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yeah, so just to jump straight into the interview itself - which maps have you used, in terms fo digital maps, in general?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1:50.0 - 2:40.0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Digtal maps, I use, um. I have got MemoryMap on here [shows me a laptop computer], which is a propriatory Ordnance Survey map, which is for route planning and that sort of thing…that's what I use for most the route planning, and thatls for all the country. It does fifty thousand for most the country, twenty-five thousand for a couple of the national parks.But that's often, I mean where we've got the paper maps, that's usually used in conjunction with them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2:40.0 - 2:43.0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when you say "used in conjuction" how are…?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2:43.0 - 3:24.0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if we're going to do a walk, what I'll do, I'll often have a look at a paper map and get a general feel for . The trouble with, um, digital maps is you've only got a small window, whereas with a paper map, you can spread it over the table. If I'm planning to do a walk in a general area of the Peak DIstrict, I can have a look around and say "oh, that looks intersting" [gestures as though pointing down onto a paper map laid out on a table]. And I might even sketch out in my mind, a vague sort of route - look at the paths, look at what is availbale there [looks at me for reassurance - becomes self-aware has been speaking for longer than natural conversation]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3:24.0 - 3:25.0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3:25.0 - 4:01.0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and then look at a digital map to look at the areas. And the principle of that is to draw up a route. So, you can get the distnace, rather than going around with a piece of string, you now etcetera, etcetera [gestures to sowing thread through a map] - you know, you can very quickly click round the route and it gives you that, and you can find out if it's a bit short, or a bit long, and you can adjust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4:01.0 - 4:03.0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how relaible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4:03.0 - 4:05.0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pretty good,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4:05.0 - 4:07.0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there is all the topography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4:07.0 - 4:18.0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yeah [sighs]. I mena generally, the route you plan comes out a little shorter, because the route you plan, you're never going to get every little kink and turn…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4:18.0 - 4:19.0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[agreeing]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4:19.0 - 4:39.0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…on a footpath. So, um, if you're going to do a nine mile walk, so you might start out with a nine mile walk on the route, and it might end up doing nine and a half mile [shrugs]. But you know, it's just an easier way of doing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4:39.0 - 4:40.0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4:40.0 - 5:14.0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and I do have a GPS aswell, which has got pull mapping on it [allows pull/push technology to put maps onto the device] and if I happen to be leading a walk, I'll load it onto the GPS and walk along that, but I always keep a paer map with me, just in case - because they go wrong, and the batteries go flat unexpectedly, and of course you're sat ontop of a hill and you think "what's that over there", and of course you've got this little, tiny screen and [gstures tp use a GPS - and laughs] and so you can open it up [gestures to using a paper map][ and see where you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5:14.0 - 5:31.0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is it, I mean, it's almost like a social activity, to have it there on a table [exploring the mixed use of I and We in responses throughout the early interview]. So I know you mentioned putting a big paper map out on the table before you go, now is that soemthing you dow ith a team as an activity, or something you do alone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5:31.0 - 5:44.0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normally that's something I do alone, well - with Patricia [points upstairs to where wife is putting clothes away, as seen earlier - prior to intervoew]. So we walk by ourselves sometimes, and certainly sometimes we walk with the walking club...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5:44.0 - 5:45.0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5:45.0 - 5:59.0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um, the walking club just say we work out a walk programme, and so you'll be put down to do a particular walk on them days, so I'll work out a walk programme by myself and just tunr up on the day, and say "right, we're South of the river eand now were going wherever we were going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5:59.0 - 6:11.0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see, and you obviously like laminates don't you [minor joke, referring to Particpnats gestures at holding a laminated paper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6:11.0 - 6:53.0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[laughs]. SO um, depends where I am - North of the Peak District I know very well, so I just have the GPS in my pocket, just to remind me where I am supposed to turn off sort of thing. Um, I got the paper map - the SO map, and soemtimes I'll just print off a couple of pages, becaise itls easier to have that hand rather than a full OS map, you just stick the full OS map in your rucksack. SO you you've got the little one in your hand, you know, for whatever you're doing and you've still got the real one back there for anything else you want to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6:53.0 - 7:03.0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is that just about the tacit object - I mean, you have a small one that you don't have to fold nine times [gestures to folding an OS map],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7:03.0 - 7:58.0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and then you've got the problem of the wind of course [laughs]. You can have the opposite problem where it tends to turn into a kite [gestures to opening the OS map out in full and laughs]. So, seeing if affects what we do, I'm not sure it deoes. So, certainly in the peak district, whether we use digital maps or not never really affecst where we go, because, I mean I've been walking sinec before digital ,aps weree availbale, and I'm used to using paper maps [pause] and, um, I aleardy know that if someone says "oh, we're going to walk around such and such a place", I already have a vague Idea of what teh possibilities are in my head anyway [pause] although, um, where it des coem into itls own, err, is, err, we do go away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7:58.0 - 8:00.0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8:00.0 - 8:44.0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away from the Peak District. Like we might go on holiday to the Lake District or wherever, and wher it does come in useful is where we've got acces to the entire OS maps library, which is almost impossible to do with paper. Um, and again becaise you've got the flexible route-plannig capabilities, it does every, so even in unfamiliar territory, itls a lot easier to work out what is going on. So, if I happen tio have a paper map, like we did in the Lake district, then I'd probably use that in conjuntion [pointing at the laptop screen], but if it is entirely foreign territory then we have to rely on what we've got [pointing at laptop again].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8:44.0 - 8:55.0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just, again, is there any reason why, if you're going to the Lake District, the South Downs, or wherever, the reason why you would go to Digital maps before going to a paper…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8:55.0 - 9:44.0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just that because I probably don’t have a paper-map to hand [looks uncomfortable at having interrupted me mid-sentance] - amd very often, at the time we are thinking about it - very often, we decide we are going to go there, we'll go and buy the appropriate map as back-up. Um, I prefer to work off the papaer map, but you know, sometimes you don't have them to hand [shrugs], so...[pause] you end up with digital. And what is useful with somewhere like the Lake District is, you get the height profiles out foi it very easily, so again, instead of counting contours you can frighten yourself with how much elevation you climb if you do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9:44.0 - 9:48.0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like Gale - force, is it Gale - the force?.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9:48.0 - 10:40.0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there's a few big ones up there. That's the reason there, um, and other big advantage of using that over a GPS is um, in territories you are muhc less familiar with, the GPS is more useful then to um, confirm that you are where you are, er, particularly somewhere like the Peak District, where it's quite widely known - in Derbyshire, you're often, you're never that far away from a road and civilization is not too far away, but once you get out to the wily places, itls nice to know that you're not following a sheep track and you are following a footpath. And I would guess that people who are not familair with the peak district probably do that same sort of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10:40.0 - 10:42.0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36</w:t>
            </w:r>
          </w:p>
        </w:tc>
        <w:tc>
          <w:tcPr>
            <w:tcW w:w="2180" w:type="dxa"/>
            <w:tcBorders>
              <w:left w:val="single" w:sz="6" w:space="0" w:color="000000"/>
            </w:tcBorders>
            <w:shd w:val="clear" w:fill="auto"/>
            <w:vAlign w:val="top"/>
          </w:tcPr>
          <w:p>
            <w:pPr>
              <w:pStyle w:val="[Normal]"/>
              <w:rPr>
                <w:sz w:val="20"/>
              </w:rPr>
            </w:pPr>
            <w:r>
              <w:rPr>
                <w:sz w:val="20"/>
              </w:rPr>
              <w:t xml:space="preserve">10:42.0 - 10:48.0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..you know, where the do the same if they come over here and their native turf is, you know, a long way away.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18</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10:48.0 - 10:51.0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know it can really quite interesting with some footpaths where they do something like skirt a field and then run diagonally.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10:51.0 - 10:53.0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yeah, they do strange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10:53.0 - 11:19.0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think the Peak Ditsrict, maybe becaise it was the first really to opne up, you've got things like the Tissington Trail which are really well developed, which are a sort fo entity for if you're learning to walk. I thinkk itls quite an interesting space really, compared to say the North Yorkshire moors...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11:19.0 - 11:37.0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Which is ttssseeww [gestures to flat, level ground]. Oh yeah, and thatl;s the sort of places, particularly where if you're not familair with it, it's very easy to come adrift where the GPS is really a nice thing to have, just to conform that you are, really where you think you should be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11:37.0 - 11:41.0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[nodding to agree] there is no point of reference at all, it's all [gesturing to a winding path with hands]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11:41.0 - 11:45.0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Mmm. Oh yeah. [pauses]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11:45.0 - 11:48.0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so other than OS then, are there any other maps you use generally?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11:48.0 - 11:56.0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Err, for general navigation really, err, Google maps is a pretty similar thing to Google.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11:56.0 - 11:58.0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Rightey-oh, and is that for walking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11:58.0 - 12:04.0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for walking no. Just for navigation generally,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12:04.0 - 12:08.0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you use OS for that, but just for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12:08.0 - 14:36.0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it's a case of the scale and useability really. Google Maps is just handy, and it's just there - if you're not really sure where you're going you get click here and click there and it draws it up for you nicely. Um, itls available on the smart phones and 'knows what else, and they go everywhere. Um, what I do use [long pause while useing laptop to pull up example, tuts while doing it]. Noe, I'm not ssure if you've seen it, this is our website [shows website on-screen], and, this, is a list fo walks that we are doing, Um, so I use Streetmap here, not Google. And the reason I use streetmaps for this - well, its cheaper - but one, it's got  every type of zoom, from streetview, through OS maps, through up to road maps, so um, people can scale it down and see, get a bigger view. Er, but one of the main reasons i use it, is because it's the only one I have found that accepts OS grid references as an output. Um, various people set the programme up, publish it and they publish it with a grid reference, so I know I can just cut and paste that into the search box, and that does two things - well, obviously it gives me the map, and secondly it checks that they have got it right. But every now and then, they put a grid referece in and it's about 30 mile from where they think it should be. So that's the reason I use it for, so simply - it's not the best one, because it dosn't give you dircetiosn and so on, but it's the easiest one to use and it doesn't involve setting it all up. So, I have also used it simply as a location for the start point of the walks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14:36.0 - 14:39.0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people know exactly...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14:39.0 - 14:49.0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 people know exactly where to meet, yeah, and they stand around that particular location.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14:49.0 - 14:51.0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 I don't know why, but I just assumed Google would take OS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14:51.0 - 14:56.0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 no, not with Google, they don't have a, er, OS facility in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14:56.0 - 14:59.0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 but then I suppose it’s not like the US….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14:59.0 - 15:41.0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[agrees], itls an intersteing thing, because the other thing I am doing, I'm sorting, well I'm planning to sort this, this bit were planning tio epxand this a bit more [shows me on-screen routes], but they did a walking holiday - in the Lake District as it happens, and the GPS they took around with them, and then bear in mind that...and, err, those are the walks that they did: long island; long fell; woodland fell;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15:41.0 - 15:43.0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have people uploaded these themeselves, or have people uploaded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15:43.0 - 16:44.0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that GPS went round and downloade dthem, and put them down, and uploaded them into Bing. It's quite a long-winded process, but it is doable. Um, err, so if we go back [still cliking around the laptop screen], and here [pauses], and the indivdual ones, and they only thing to have - they are using Bing here, and not the normal OS's or Google, but Bing has got OS maps - and this is because when Bing said "can we use your OS maps please", they said "yes, but you'll have to give us a fee", and Bing said "okay". And when Google said "can we use yoru OS maps", they said "you'll need to give us a fee" and obviously Google said "we're not going to pay your fee because we're going to be publicising your OS maps", so they sdaid no to OS maps, so...[laughs]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16:44.0 - 16:58.0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[nods to agree]. And it's different isn't it? Because in America, I know their state mapping is quite different to our Ordnnace Survey - they are public domain and free, but with OS itls quite interesting because it's state--owned, but it's…I mena itls tax-payer funded, but it's...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16:58.0 - 17:12.0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yeah, well, you can't get to it - well, Bing is one place where you can get to it free, but it's only because they have paid some sort of license, err, that's how I understand it anyway.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17:12.0 - 17:16.0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it Mastermap, I think they ran them for a while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17:16.0 - 17:39.0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 don't know how that worked. And presumably people like MemoryMap and Garmin have paid license fees to get them, or the should - becase they are enormously expensive, err, well certainly, but that being said they are still a lot cheaper than going out and buying a couple of books of paper maps! [laughs] So [back to showing me the laptop screen], that is the sort of thing that we have done.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17:39.0 - 17:43.0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presumably you would share those with the public wouldn't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17:43.0 - 17:53.0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those or just on our website, so…but if anybody wants to look at it they can, they can see where we went.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17:53.0 - 17:54.0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they are not published as an almost layer on map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17:54.0 - 17:55.0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17:55.0 - 17:56.0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17:56.0 - 18:22.0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All that I've done is err, got a MyPlaces kind of thing here, so you can upload the route or any other thing you want to put into it, but with this it';s distnace, and all we're doing is the routes into it, and then you make them public and then you, err, put them into the website and they are publicly available.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18:22.0 - 18:24.0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18:24.0 - 18:39.0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 the plan is, when I get a bit more time, is, well, I've got a largish collection of walks all over the Peak District, so I am going to start putting them on, I'm going to start putting those onto our website.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18:39.0 - 18:41.0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 sounds like quite 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18:41.0 - 19:18.0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..I've got a page with a few bits and pieces on [starts using laptop to locate example]. I've never really got time to do everything I wanted to do with this. Oh them, thatls an intersting little product there bythe way [shows me an example of it on-screen] - GPS Babel. Because Bing likes it's tracks in a particular format, Garmin likes them in a particular other format, and then MemoryMap likes them in a particular other format, and thatls a free piece of software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19:18.0 - 19:21.0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 is a little bit like database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19:21.0 - 19:55.0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will translate from one to the other, so…[showing an exampe on screen]…now, that's going to change from - here you are - there to a Garmin, and I'm using one of mine on MemoryMap format, so um, to get stuff from the GPS into MemoryMap, I need to download it to the PC [points at a laptop], and then convert it, err, into the MemoryMap format - it will do the other way aswell,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19:55.0 - 20:01.0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it is that using Extensible markup language [prior to interview commencing, particonats had mentioned his previous career in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20:01.0 - 20:26.0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Yep. It's on a different format, so this is trying to…so that;s my MemoryMap, so you see [pointing at the screen] there in't too much, now that;s Derwent Valley just there, it’s a spawling, skitt…err,…[long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20:26.0 - 20:28.0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I'm surprised you made it round it all, looking on there [as a fully rural walk, there do not appear to be any towsn or places to stop along the ay. Itl;s is an exceptionally long route to take in one go, and the terrian looks unlikley for camping].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20:28.0 - 20:34.0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enormous, ges on forever, and there is also something on there - the route creation is…[pauses while showing me the place on screen]…very simple.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20:34.0 - 20:36.0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ten places?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20:36.0 - 20:43.0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if you decide you want that somewhere there, you just drag it down there [shows me on-screen, amending the route by draging the route line to another point, whilst the software redirects]…what else can I show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20:43.0 - 20:46.0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it's got some clever actions.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20:46.0 - 21:04.0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it has all those attributes on it and it does all sorts of clever little things. But unfortunatley that doesn't provide you with the GPS, so... they only provide you with a free thing called base-camp which is very, very similar, but the route planning on this is a little bit more comfortable.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21:04.0 - 21:19.0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 So, if you do it a lot, there are some ICT skills needed, that's something that could,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21:19.0 - 21:28.0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 mean, the membership of the club is, shall we say, fairly senior.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21:28.0 - 21:29.0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21:29.0 - 22:03.0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am by far the most technically aware, for who if you said something like "what sort of map do you use" they would be quite baffled by this funny map word you're talking about…see this has got similar types of map in it …[goes back on screen]…anyway, so here we go [poinst to teh screen] here's a couple of routes we use, and here's one we usd on Wedensday. So the GPS talks to, well the map works for any of the routes we use, and they can download it onto GPS although you woudl have to convert it, yeah,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22:03.0 - 22:07.0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there are quite a lot of processes going on, just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22:07.0 - 22:31.0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which is um, it's probably one of the things that hinders people using digital maps. Um, its very much a double-edged sword: they can make life very simple, if you can get your head around what they are capable of doing,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22:31.0 - 22:34.0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is it about absorbing that learning, maybe through some training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88</w:t>
            </w:r>
          </w:p>
        </w:tc>
        <w:tc>
          <w:tcPr>
            <w:tcW w:w="2180" w:type="dxa"/>
            <w:tcBorders>
              <w:left w:val="single" w:sz="6" w:space="0" w:color="000000"/>
            </w:tcBorders>
            <w:shd w:val="clear" w:fill="auto"/>
            <w:vAlign w:val="top"/>
          </w:tcPr>
          <w:p>
            <w:pPr>
              <w:pStyle w:val="[Normal]"/>
              <w:rPr>
                <w:sz w:val="20"/>
              </w:rPr>
            </w:pPr>
            <w:r>
              <w:rPr>
                <w:sz w:val="20"/>
              </w:rPr>
              <w:t xml:space="preserve">22:34.0 - 23:03.0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Um-hum [agrees], as I say, I am very familiar with apper-maps. There is nothing I can do with this, that I can't do on paper-maps, but it, this makes it a lot easy…[goes onto the screen], I mean we went ointo holidays in Torbay, so…intersting I seem to have lost the maps on it - but we did some walks in Torbay, so...ah there we are [shows some routes on-screen]...long pause...</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18</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23:03.0 - 23:05.0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There is one that goes into the water there? [pointing at a walking route that goes out to sea by several miles]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23:05.0 - 23:23.0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 I think - I'll bring it up, what happens is…you do the walk over here [shows a small peninsula on screen], you switch it off. Then when you get round here, you switch it back on, so it links the two up, with a line. Which is just one of the interesting effects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23:23.0 - 23:25.0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I thought you'd got a ferry across that part...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23:25.0 - 23:58.0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[laughs] yeah. So another great advantage is the easy way of cataloging walks and stuff, so it os avery easy way of cataloguing stuff rather than having manual documents, and of course, if you start writing or drawing lines or highlighting routes on your map [referring to a paper map], you can't read it because it's covered in...[gestures at a messy sheet of paper, indiscipherable]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23:58.0 - 24:05.0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[nods to agree] and presumably if you went on this walk again, and it was the same other than for one slight change as a detour, you could have that again as a separate...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24:05.0 - 24:11.0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you could have that as a separate thing and a slight variation on it, so…you could call it number one, and number two - or whatever.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24:11.0 - 24:42.0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there's quite a lot of…so, just returning to all the maps you're using, I see that StreetMap is your preference, presumably for the grid references in, as in…but in general, if you are walking, you have an OS paper-map, and then a printed paper-map [pointing at the screen, and referring to his early statemenet], but do you have a preference, or is it just convenience?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24:42.0 - 24:43.0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Err, for walking?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24:43.0 - 24:44.0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Um-hum?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24:44.0 - 25:15.0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Err, in this country I always use the OS maps. They are always the best, and if they are availbale at twenty-five thousand scale, because they have a bit more detail on them. Um, on things like field boundaries and so on, they help you to count your way across the spaces. Er, for walking the OS maps are by far the best.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25:15.0 - 25:16.0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are the oldest aren't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25:16.0 - 25:21.0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to be honest I have done some walking in France, using their maps and..[long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25:21.0 - 25:24.0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Are they not as good as the OS?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25:24.0 - 25:41.0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a patch on them.When you're there, everything on the map seems to be a black line, and you're not sure if it's a boundary, a footpath, or…[laughs]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25:41.0 - 25:44.0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mean, I know we invest quite heavily in maps with the Ordnanace Survey, and I know other European countries don't invrest quite as heavily, do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25:44.0 - 25:46.0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[agrees, still laughing].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25:46.0 - 26:23.0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it's almost archaic triangulating using rope…[trying to bring interview back on-track]. But yeah, so we've looked at types of map and map yu prefer [pointing the topic guide], but do you have any concrete exampels of when, from the start of…say you're going on a walk, and how do maps fit in with that process from start to finish in terms of using a map? SO, like the last walk you went on, how did it flow from putting a map on teh table, through to put it n here [pointing at the laptop]?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26:23.0 - 26:29.0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there is an example, err…here [opens a route up on the screen], let's see if I can find a good one..[long pause whilst using the computer]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26:29.0 - 26:30.0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it's not so much about the specfic walk, it's just to 'map' out the process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26:30.0 - 29:12.0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yeah…[long pause]…no, I didn't want to do that..[to self]…errm, I might talk through that one. It's one we did a few weeks ago. Now, he process on this was that um, I have known this ears for some time. Um, and I had an idea of doing a walk like this for some time, and I had a look on a paper-map to see what was there. Um, now, the paths here wasn't clear whether they were public paths or just tracks on the ground. I know this was okay [shows part of the route on-screen], but I know there is lots of open access around here asell. So, I, Unually I went online and I found - I think it was the Sheffield rambler's, anjd it had a walk - not this one, but it the section I was concerned about was this section down here [shows me the section on-screen], becase they had done a walk, or whatever - so I used that particuclar section of walk, and I knew then that that was available for me, um, so I thought "that looks liek a good idea hen". So, we started form down here [shows the route start-point on-screen], there is a car park there. Then I had the idea to do something like that, so then I came on to the digital map, drew the route out, got a measure of it and an outline of it, and decided it was suitable for us to use. So that's what got my route sorted out, and um, err, then I popped it into the GPS and off we went [laughs]. That was the, um, process on that one. So I do use the internet sometimes for ideas, for instance on this one - like sometimes if I'm not clear if there is actually a way through, then you can see if somebody has done that particular stretch, even if they are not doing the same route as yourself, you can see that it is availabel and use it to incorporate into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29:12.0 - 29:14.0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its alomost a seocnd resource there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29:14.0 - 29:17.0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Mmm [Agrees]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29:17.0 - 29:20.0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going back to planning that route, you said you first looked on a paper one, was that on any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29:20.0 - 29:24.0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that would be on an OS map,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29:24.0 - 29:26.0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29:26.0 - 30:47.0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I've got an OS map of this area, and I know the area pretty well too. But it's as much about context and seeing what we've got around us, because um, this is quite a high ridge along here, and you can have a look and see what you're looking down on, so it alos gives you an idea of - well, it would be a very scenic walk that one, because when you look at it in the landscape, or on a bigger map, you can see that you're looking out to places like Hathersage, or to over this way you've got way, way over into Linolnshire, and all sort of palces. So that's part of the use of the use of maps, is to put the walk in context, to see the idea. You know - is it safe, is it walkable or whatever, you know...all the things you might be able to see that are interesting as you go around. That sort of thing, you know, which you won't see if you're still having to drag across here [uses laptop to depict the issue with only seeing a small amount of data on a screen], and then wonder "am I still in the right..."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30:47.0 - 30:48.0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okay, And while you're trying to visualise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30:48.0 - 30:49.0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30:49.0 - 30:51.0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whether you'll be able to do the walk, and that sort of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30:51.0 - 30:52.0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30:52.0 - 30:54.0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imagine you'll have other people round you on the walk [refrring to his role as a wlak-leader]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30:54.0 - 30:55.0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Oh yah.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30:55.0 - 31:34.0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that's good. Lovely. Okay, well in terms fo that - now we've covered off quite a bit aleady [looking at the topic gude], in terms of digital maps and walking, but - now this may seem like a bit of an abstract question - but how important do you think digital maps - not all maps overall, just digital maps - how important do you think they are overall, with walking?  [long puase] - if the dispappeared tomorrow would you be okay for a walk?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31:34.0 - 32:10.0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For me, if they disappeared tomorrow it would just be a matter of inconvenience, because it’s nice to have these nice tools to hand. Er, as I said, there is nothing  really I can do on here, that I can't do on paper. Um, it's just that its um, an easier way of doing it, you know...like, if I had to do everything on paper and you said "can you give me an exampel fo a walk", you know, I'd be ferrting away in a drawer somewhere trying to find...[laughs]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32:10.0 - 32:16.0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[agrees]. Also, I imagine if you were just trying to double-check, you would potentiallyhave toi call somebody to say "have you done that walk,m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32:16.0 - 32:17.0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32:17.0 - 33:18.0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now another questions - and again, it's a bit of an odd question - now some of the questions basically go across all three cases, so they might seem a bit abitrary. But…now, what other sorts of factors would you use alongside digital maps, so what wouidl you..so you have a paper-based map - the one you use as a secondary back-up, you have got it on digital devices where you might use a GPS, but what other aspecst are involved - so one apsect we looked at was you looked at other resources, because you weren't exactly sure about where a boundary would end, but what other aspecst are involved - and it could be anything at all, in the process of walking - from planning it, through to execution, through to after? - It's a bit of a broad question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126</w:t>
            </w:r>
          </w:p>
        </w:tc>
        <w:tc>
          <w:tcPr>
            <w:tcW w:w="2180" w:type="dxa"/>
            <w:tcBorders>
              <w:left w:val="single" w:sz="6" w:space="0" w:color="000000"/>
            </w:tcBorders>
            <w:shd w:val="clear" w:fill="auto"/>
            <w:vAlign w:val="top"/>
          </w:tcPr>
          <w:p>
            <w:pPr>
              <w:pStyle w:val="[Normal]"/>
              <w:rPr>
                <w:sz w:val="20"/>
              </w:rPr>
            </w:pPr>
            <w:r>
              <w:rPr>
                <w:sz w:val="20"/>
              </w:rPr>
              <w:t xml:space="preserve">33:18.0 - 35:23.0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[laughs] it's a bit of broad question that yeah. I'm not really going to be able to give you an example. In fact, one of the things you need to consider is the capability fo the people you're walking with. Er, now. - and the number of people you are walking with. Now with all teh people in teh past, there are times where we have had to rework a route, because what we often do is decide a walk, and then a wek or tw, or three we do it - err, I'll walk it out by myself, just as a final check that there's no surprises there, er, because of course you find that footpaths get closed, re-routed and thinsg like this. And so, what looks liek areasonable walk - Winstaple I think it was, and we set off doing this walk, and as it happened it had been a particulalrly wet season, and err, we reached a point where we came to the field boundary and there's a thick hedge with a sty at the top of it, at the top of a bank, about twelve foot high and it was almost sheer clay, and we struggled up it, but we thought "hang on, we might have about twenty odd people coming" [laughs] - you know, so, you know - all teh maps in the workld don't give you that degree of insight, so we thought "we're going to have to change this, we'll have to go a different route, because we're not going to go around it with..." we knew we weren't get to get everyone round it, because we coudl spend all day trying to get everyone up it, you know.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18</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35:23.0 - 35:25.0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or you could have an accident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35:25.0 - 36:28.0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or have an accident or whatever. Um, so that;ls sonething that we consider. Um, err, some of the wilder areas at the top end of the county where it's gets a bit wooly and wild, like Glossop and Kinder Scout, it gets a bit, errr…and you sometimes have to think perhaps we won't do that, because you know, that's a very hard climb up, or very rugged terrain or whatever. But again, what two very active people can do is not neccessarily the same as wwhat a large group with some less active people can do. And again, sometimes it's a matter of finding it out, like in the example I give you, the experience tells you that's not a really good place to be with that sort of participant.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36:28.0 - 36:31.0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even places like Matlock, with all the old mines, you've still got to be careful.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36:31.0 - 36:34.0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Umm, umm [agrees]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36:34.0 - 36:36.0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Like when the fog comes.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36:36.0 - 36:39.0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Umm, yeah,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36:39.0 - 37:13.0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that gives me an idea of what other factors involved - but that's getting towards the end there, and you mentioned using some otherresources like the Sheffield website, but are there any other resources - like mapping software that you use or you tunr to to give you additional information? Or is there any specfic app, or website, or community that coudl then give you information?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37:13.0 - 38:39.0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Ummm. Not generally. no. {long pause]. No, no. Um, there's not many people interested because you know, I've been walking around it so long, that a lot of the places are quite familiar and you know, we know quite a lot about it. And again, um, when the club was away on itls holidays - and I don't get involved with that for various reasons - I don't go away to exciting places with all them - I go sailing instead. Um, now the people there do struggle a lot because, um, now they are purely paper-based. And they, um, well what tends to heppne there is a couple of times they have had a bright idea, and I've looked at it and gone "it doesn't look quite..." and I've used this software to..and as a case in point, there was a point earlier this year, there there was supposed to be a ten mile walk, and so I went on [gestures to clicking on-screen], and so I went "I make it thirteen" - ah!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38:39.0 - 38:40.0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that''s quite a difference.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38:40.0 - 39:59.0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Uh-huh. And so that's where digital maps are not being used, and I have in fact suggested that perhaps they should. You know, I'm quite happy to assist them, you know, in anyway I could, but people don't like to do it - because the ramblers for instance, which we're members of - I have looked at their um website a couple of times, because they do publish walks in there which are downloadable in a GPS format, um, but err, I haven't actually found any that fit in with our requiremenst - I mean if it's a local one I know what I'm doing anyway, but if they are far away,m you can come up with one you wanted [hand gestures to mixing and matching routes]. So, you now [laughs], but that's a library that's building up. but, well, I mean that's a small group. But I'll, see if there;s one there [recahes pat laptop to a magazine]. And they do publish this [shows me the magaizine called 'Walk']...[long puase while flicking through pafes of small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39:59.0 - 40:01.0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quite at the scale of OS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40:01.0 - 40:38.0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[laughs]. Now there;s one thing they do, they do give you the decription. Um, put it te right way round [he had moved the magizine upside down]. They do the route on the OS maps and then they give you a full description of the route. Er, and then these are downloadable aswell, online - for members.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40:38.0 - 40:39.0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40:39.0 - 40:50.0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they're good, but, um, I am aware of that, and I look at it from time to time, but um so far, itls not actually filled in any requirements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40:50.0 - 40:54.0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Although I imagine over time it is building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40:54.0 - 40:59.0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yeah, it is building up. Er, because people submit ther ideas and some of them get accepted into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40:59.0 - 41:39.0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Alright, and is it, I'm just moving onto the next question is, and earlier the interview one thing you did mention that I want to return back to is um, earlir you mentioned using the map on here [points at the laptop] to visualise the place, but is that woudl you say the only way a digital might have affected your sense of place? Youy know, they kind of feeling you have for a place or a scene, or location?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41:39.0 - 41:42.0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41:42.0 - 41:43.0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know it's a bit of an odd question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41:43.0 - 41:44.0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 is…a bit obsucure, very philosophical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41:44.0 - 41:45.0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[attempting to remain neutral]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41:45.0 - 43:17.0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I'm not sure it does really, because, um, when I really walk anywhere planned, I've usually spent some time over it, so…I've already imagined the map in your head, um, and err, the fact that it's digital doesn't really, you know, I've absorbed the information in the map, and then I've got my own map in my mind. Um, slightly to the side of that though, because of digital mapping, and GPS's, and Sat-Nav's, and so on, I sometimes think that, um, places that I think are a bit off the beaten track - private if you like [laughs], but you know - are starting to get a bit more known about, um...[long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43:17.0 - 43:24.0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in terms of places that are less accessible? - nd is that a desirable feature, or is it… - or is it just an observation?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43:24.0 - 44:46.0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Pheeeww! [log pause]. It would be an observation I think, because people either fetch the walks or for whatever pursuits - Oh, hello bella, you didn't want to do that [talks to a cat as in enters the room] - now, you like to get out into the wild and away from places, err. you know and enjoy the open landscape etc., but for us to retain access to open landscape etc., then you need a body of people going and accessing it, so, um, tahtls why we're members of Ramblers' for example. It's to make sure that people don't start just closing on footpaths and stomping on everything. Er, so you've got this sort of conflict of interest, where you want to be on your own in the country, and enjoying the landspae, but you need a body of people aswell that give that mass of interest that says "no, you can't shit this down, or..." you know, build a hotel on top of white edge, or whatever, um, so...[long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44:46.0 - 44:48.0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[nods to agree/afform] - Like I know they're looing to build a housing estate near Kedleston Hall, aren't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44:48.0 - 45:01.0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[Nods] yeah. Yeah. [Looks thoughful]. Yeah, so that's how it affects the countryside to a degree.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45:01.0 - 45:02.0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45:02.0 - 45:15.0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Although you maybe think people take the easy route in perhaps, while I spent years trying to work out how these obscure bits of paper [gestures to using an paper map and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45:15.0 - 45:55.0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[laughs] - yeah, when they're uisng paper maps. But yeah, just on to the next one really - now I know that the sense of place one probably refers more to the homebuying case with the sense of place, but um - you know gettimg a sense of place before buying, but um, quite relevant to walking is to see if - and I know you've given me quite a few examples already, but really itl;s to see if a digital map has ever informed, or been used, or had an effect on the choice of route you have taken. NOw I know you have already given me one example where you looked on here [pointing at the laptop] and looked at other resources aswell, and you've changed it, but I'm really after whether a digial map has informed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45:55.0 - 46:02.0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yeah, has informed it yeah. [long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46:02.0 - 46:12.0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mean, you have used it to work out whether it's 13 miles or 14 miles, but are there any other examples of where a digital map has infomed or altered the choice of route taken?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46:12.0 - 47:48.0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[lomg poause]…I don't think so. No. I don't think the fact that itls digital, other than the fact that perhaps it’s given me the detailed bit of planning, like I notice something on the route, or it's given me a possibility or whathaveyou, but then a paper map woudl probably give you something the same, so...and I think, because we're always using OS maps, and OS maps are always OS maps [referring to paper and digital being the same],...errm, I could imagine that if I was using different maps by different publishers - because Bartholomew's do walking maps - now that might have some detail on, or be missing detail or whatever, but because we're always using OS, the actual information on there is always teh same. Er, sometimes the fact that you can zoom in [starts to use laptop] means you can see thinsg easier, but then again you lose the entire context of the....[laughs]..and then again, if you zoom it down to get a bit fo context, then you can;t see anything anyway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47:48.0 - 47:51.0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Wheras I suppose with the paper map you can unfold it, you can step back and so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47:51.0 - 47:56.0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So you can actually get on and read what these things are [points at text on the screen whilst zoomed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47:56.0 - 47:59.0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more about the tacit object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47:59.0 - 48:01.0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48:01.0 - 48:29.0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the other one - again, a bit of an odd on, has a digital map ever affected the choice of site or place you have visited? So that could be the pick of walk, the spot where you stop for lunch half-way, or where you pull up for a pit-stop somewhere, is that, has a digital map ever informed that or ever had an effect on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48:29.0 - 49:26.0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Hmmm [long awkward silence, cat uses cat litter]. Hmm. Infomed? Hmm, yeah I, there are odd times where I migt have used Google to cross-reference of there might have been a pub right on route that was avialable say.  SO I perhaps might have gone on to Google and gone on to maps to perhaps see what it is and where it is, to see, if I wnated to know a bit more abouit it, because on here it's obviously PH [referring to the OS symbol for public house], so I might go on to Google, on to Google maps and find out what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49:26.0 - 49:29.0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would you do that before - during the planning stage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49:29.0 - 49:32.0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Normally it would be during the planning stage.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49:32.0 - 49:39.0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it's not a case that you would be approaching a town, and you would pull out a phone and just have a quick look.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49:39.0 - 50:06.0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No, very rarely would I, um, say that I have done that - if I've done it at all. In fact, of all things if I can get a signal in the peak district [laughs]. Anywahere thatls not in the city! [log pause, looks thoughtful]. Mmm. No, I don't think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50:06.0 - 51:25.0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that's covered all the questions really. It's just  a short interview to see how map use fits in with walking in general, And you've given me quite a lot to go on, and itls quite intersting that you use the map and quite a lot fo other resources...yep. And just to let you know, where the questions came from - I actually did a survey before I did the intervioews, and at a later date I'll be doing a focus group - which I will invite all the interviewees to at a later date. So, where the questiosn came from - teh answers to teh survey were kind of pointing at certain thingsif you like, and I kind of developed the questions out of the back of that - like the sense of place one is quite philopsohical one - and what a lot of the urban answers found was that there was a kind of divorce between the urban landscape and themselves, so they had to consult the map to get an idea of which way is north,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51:25.0 - 52:24.0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Yeah. I think what you might be seeing there is that maps are coming inti people's lives, and people might not have bought a map. You know, any sort of map, not even a road atlas or whatever - and suddenly there's Google maps there. And then there's things that I take for granted - like North and South, and yeah, and that's the same sort of thing I was touching on there really [starts to use laptop again]. I mean, itls all well and nioce having this big thing here, but if we're walking along here and somebody says "well, what are we looking at over..." [ does an exagerrated movement of having to drag the map to scroll across the screen to get at a further object - laughs]. You know...er, the paper map then give syou that context. SO yeah, I can see that - that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52:24.0 - 52:27.0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like looking at that I imagne you can tell that there's a body of water, that will make it quite cool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52:27.0 - 53:28.0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yeah, yeah. I mean I've grown up with maps and ever since I was small I looked at maps, and errm, you know we wre going along in the car and I'd look at where we were going and where we had been and so on. Erm, so I've always been, you know, interested in maps. And as i say, I do go sailing - and again, we have the same sort of set up when sailing. We've got paper charts, and then we've got chart plotters - which are electronic charts, which is the same out there - I mean you've got a screen like this [points at the laptop] - which is great for where we are now, and where are we going, but f you try and plan a trip up the English Channel - you need a paer chart so you can se the ENglish channle, and you can see...[laughs] but you know, itls just not doable [points at the laptop, inferring the limitation o screen size stops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53:28.0 - 54:01.0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do you feel that, you mentioned that some of the other people - when they go away on holiday are less likely to use digital maps - now, with the experinces of using GPS&lt; the radio, all the devices you have - I mean in some ways digital technologies have been quite integral to sailing, but do you think that without that experience that may be why they are less likely to use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54:01.0 - 54:46.0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Err, quite probably. Um I mean I also, I made my living out of computers anyway, so anything technical is - you know…erm, yeah because when you're talking about a population fo people that don't do anything with anything technological, sp PC's and smartphones are quite a bit of an alien thing to them, so um, to have a piece of technology and you're not sure how it works, to sit down on it and say "right, I'm going to use this technology, but I don't really know how it works - to draw somelines and plot out my weekends walking" [shakes his hand to signify the unshaky fundation of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54:46.0 - 54:58.0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not trustworthy is it! But so, itls not just with sailing, you've got quite a good knowledge of it anyway with…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54:58.0 - 55:58.0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Technology, and maps, and I'm trying to think way back when I was studying Geography and drawing lines on maps and doing exfercises - like 'if you're stood here can you see the church in the next village? - Oh no you can't there's a hill in  the way!' - you know, and all this sort of thing. Um, so I always grew up with an interst in maps, and I always grew up with an interest in technology, so when digiytalmaps came along, everthing just slotted in, you know. THis is a new tol, and I see this purley as a tool - I'm quite happoy with paper mapsm and there is nothing fundamenatlly that I can't do on paper. Itls just that itls a conveninet tool to assist in doing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55:58.0 - 56:21.0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that's quite, yeah. I mean obviously thinking about international students choosing a University, it's almost a complete contrast. That's quite intersting. But what I'll do then, is I'll call an end to the interview, um, but are you still happy tohave been recorded [pointing at the signed consent form]?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56:21.0 - 56:23.0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that's fine.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56:23.0 - 56:31.7</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well I will switch that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